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12B" w:rsidRPr="00E73EED" w:rsidRDefault="00EA312B" w:rsidP="001B06FB">
      <w:pPr>
        <w:spacing w:after="0" w:line="240" w:lineRule="auto"/>
        <w:rPr>
          <w:b/>
        </w:rPr>
      </w:pPr>
    </w:p>
    <w:tbl>
      <w:tblPr>
        <w:tblW w:w="9648" w:type="dxa"/>
        <w:tblLayout w:type="fixed"/>
        <w:tblLook w:val="04A0" w:firstRow="1" w:lastRow="0" w:firstColumn="1" w:lastColumn="0" w:noHBand="0" w:noVBand="1"/>
      </w:tblPr>
      <w:tblGrid>
        <w:gridCol w:w="4077"/>
        <w:gridCol w:w="5571"/>
      </w:tblGrid>
      <w:tr w:rsidR="00AE6182" w:rsidRPr="00AE6182" w:rsidTr="004B50C6">
        <w:trPr>
          <w:trHeight w:val="2693"/>
        </w:trPr>
        <w:tc>
          <w:tcPr>
            <w:tcW w:w="4077" w:type="dxa"/>
          </w:tcPr>
          <w:p w:rsidR="00AE6182" w:rsidRPr="00AE6182" w:rsidRDefault="00AE6182" w:rsidP="00AE6182">
            <w:pPr>
              <w:widowControl w:val="0"/>
              <w:autoSpaceDE w:val="0"/>
              <w:autoSpaceDN w:val="0"/>
              <w:adjustRightInd w:val="0"/>
              <w:spacing w:after="0" w:line="240" w:lineRule="auto"/>
              <w:jc w:val="center"/>
              <w:rPr>
                <w:rFonts w:ascii="Arial" w:hAnsi="Arial" w:cs="Arial"/>
                <w:b/>
                <w:bCs/>
                <w:sz w:val="24"/>
                <w:szCs w:val="24"/>
              </w:rPr>
            </w:pPr>
            <w:r w:rsidRPr="00AE6182">
              <w:rPr>
                <w:rFonts w:ascii="Arial" w:hAnsi="Arial" w:cs="Arial"/>
                <w:b/>
                <w:bCs/>
                <w:sz w:val="24"/>
                <w:szCs w:val="24"/>
              </w:rPr>
              <w:t>Администрация</w:t>
            </w:r>
          </w:p>
          <w:p w:rsidR="00AE6182" w:rsidRPr="00AE6182" w:rsidRDefault="00AE6182" w:rsidP="00AE6182">
            <w:pPr>
              <w:widowControl w:val="0"/>
              <w:autoSpaceDE w:val="0"/>
              <w:autoSpaceDN w:val="0"/>
              <w:adjustRightInd w:val="0"/>
              <w:spacing w:after="0" w:line="240" w:lineRule="auto"/>
              <w:jc w:val="center"/>
              <w:rPr>
                <w:rFonts w:ascii="Arial" w:hAnsi="Arial" w:cs="Arial"/>
                <w:b/>
                <w:bCs/>
                <w:sz w:val="24"/>
                <w:szCs w:val="24"/>
              </w:rPr>
            </w:pPr>
            <w:r w:rsidRPr="00AE6182">
              <w:rPr>
                <w:rFonts w:ascii="Arial" w:hAnsi="Arial" w:cs="Arial"/>
                <w:b/>
                <w:bCs/>
                <w:sz w:val="24"/>
                <w:szCs w:val="24"/>
              </w:rPr>
              <w:t xml:space="preserve">сельского поселения </w:t>
            </w:r>
            <w:proofErr w:type="gramStart"/>
            <w:r w:rsidRPr="00AE6182">
              <w:rPr>
                <w:rFonts w:ascii="Arial" w:hAnsi="Arial" w:cs="Arial"/>
                <w:b/>
                <w:bCs/>
                <w:sz w:val="24"/>
                <w:szCs w:val="24"/>
              </w:rPr>
              <w:t>Денискино</w:t>
            </w:r>
            <w:proofErr w:type="gramEnd"/>
          </w:p>
          <w:p w:rsidR="00AE6182" w:rsidRPr="00AE6182" w:rsidRDefault="00AE6182" w:rsidP="00AE6182">
            <w:pPr>
              <w:widowControl w:val="0"/>
              <w:autoSpaceDE w:val="0"/>
              <w:autoSpaceDN w:val="0"/>
              <w:adjustRightInd w:val="0"/>
              <w:spacing w:after="0" w:line="240" w:lineRule="auto"/>
              <w:jc w:val="center"/>
              <w:rPr>
                <w:rFonts w:ascii="Arial" w:hAnsi="Arial" w:cs="Arial"/>
                <w:b/>
                <w:bCs/>
                <w:sz w:val="24"/>
                <w:szCs w:val="24"/>
              </w:rPr>
            </w:pPr>
            <w:r w:rsidRPr="00AE6182">
              <w:rPr>
                <w:rFonts w:ascii="Arial" w:hAnsi="Arial" w:cs="Arial"/>
                <w:b/>
                <w:bCs/>
                <w:sz w:val="24"/>
                <w:szCs w:val="24"/>
              </w:rPr>
              <w:t>муниципального района</w:t>
            </w:r>
          </w:p>
          <w:p w:rsidR="00AE6182" w:rsidRPr="00AE6182" w:rsidRDefault="00AE6182" w:rsidP="00AE6182">
            <w:pPr>
              <w:widowControl w:val="0"/>
              <w:autoSpaceDE w:val="0"/>
              <w:autoSpaceDN w:val="0"/>
              <w:adjustRightInd w:val="0"/>
              <w:spacing w:after="0" w:line="240" w:lineRule="auto"/>
              <w:jc w:val="center"/>
              <w:rPr>
                <w:rFonts w:ascii="Arial" w:hAnsi="Arial" w:cs="Arial"/>
                <w:b/>
                <w:bCs/>
                <w:sz w:val="24"/>
                <w:szCs w:val="24"/>
              </w:rPr>
            </w:pPr>
            <w:proofErr w:type="spellStart"/>
            <w:r w:rsidRPr="00AE6182">
              <w:rPr>
                <w:rFonts w:ascii="Arial" w:hAnsi="Arial" w:cs="Arial"/>
                <w:b/>
                <w:bCs/>
                <w:sz w:val="24"/>
                <w:szCs w:val="24"/>
              </w:rPr>
              <w:t>Шенталинский</w:t>
            </w:r>
            <w:proofErr w:type="spellEnd"/>
          </w:p>
          <w:p w:rsidR="00AE6182" w:rsidRPr="00AE6182" w:rsidRDefault="00AE6182" w:rsidP="00AE6182">
            <w:pPr>
              <w:spacing w:after="0" w:line="240" w:lineRule="auto"/>
              <w:jc w:val="center"/>
              <w:rPr>
                <w:rFonts w:ascii="Times New Roman" w:hAnsi="Times New Roman"/>
                <w:b/>
                <w:sz w:val="28"/>
                <w:szCs w:val="28"/>
              </w:rPr>
            </w:pPr>
            <w:r w:rsidRPr="00AE6182">
              <w:rPr>
                <w:rFonts w:ascii="Arial" w:hAnsi="Arial" w:cs="Arial"/>
                <w:b/>
                <w:bCs/>
                <w:sz w:val="24"/>
                <w:szCs w:val="24"/>
              </w:rPr>
              <w:t>Самарской области</w:t>
            </w:r>
            <w:r w:rsidRPr="00AE6182">
              <w:rPr>
                <w:rFonts w:ascii="Times New Roman" w:hAnsi="Times New Roman"/>
                <w:b/>
                <w:sz w:val="28"/>
                <w:szCs w:val="28"/>
              </w:rPr>
              <w:t xml:space="preserve"> </w:t>
            </w:r>
          </w:p>
          <w:p w:rsidR="00AE6182" w:rsidRPr="00AE6182" w:rsidRDefault="00AE6182" w:rsidP="00AE6182">
            <w:pPr>
              <w:spacing w:after="0" w:line="240" w:lineRule="auto"/>
              <w:jc w:val="center"/>
              <w:rPr>
                <w:rFonts w:ascii="Times New Roman" w:hAnsi="Times New Roman"/>
                <w:b/>
                <w:sz w:val="28"/>
                <w:szCs w:val="28"/>
              </w:rPr>
            </w:pPr>
          </w:p>
          <w:p w:rsidR="00AE6182" w:rsidRPr="00AE6182" w:rsidRDefault="00AE6182" w:rsidP="00AE6182">
            <w:pPr>
              <w:spacing w:after="0" w:line="240" w:lineRule="auto"/>
              <w:jc w:val="center"/>
              <w:rPr>
                <w:rFonts w:ascii="Times New Roman" w:hAnsi="Times New Roman"/>
                <w:b/>
                <w:sz w:val="28"/>
                <w:szCs w:val="28"/>
              </w:rPr>
            </w:pPr>
            <w:r w:rsidRPr="00AE6182">
              <w:rPr>
                <w:rFonts w:ascii="Times New Roman" w:hAnsi="Times New Roman"/>
                <w:b/>
                <w:sz w:val="28"/>
                <w:szCs w:val="28"/>
              </w:rPr>
              <w:t>ПОСТАНОВЛЕНИЕ</w:t>
            </w:r>
          </w:p>
          <w:p w:rsidR="00AE6182" w:rsidRPr="00AE6182" w:rsidRDefault="00AE6182" w:rsidP="00AE6182">
            <w:pPr>
              <w:spacing w:after="0" w:line="240" w:lineRule="auto"/>
              <w:jc w:val="center"/>
              <w:rPr>
                <w:rFonts w:ascii="Times New Roman" w:hAnsi="Times New Roman"/>
                <w:b/>
                <w:sz w:val="28"/>
                <w:szCs w:val="28"/>
              </w:rPr>
            </w:pPr>
            <w:r w:rsidRPr="00AE6182">
              <w:rPr>
                <w:rFonts w:ascii="Times New Roman" w:hAnsi="Times New Roman"/>
                <w:b/>
                <w:sz w:val="28"/>
                <w:szCs w:val="28"/>
              </w:rPr>
              <w:t xml:space="preserve">от </w:t>
            </w:r>
            <w:r w:rsidR="005D4E5D">
              <w:rPr>
                <w:rFonts w:ascii="Times New Roman" w:hAnsi="Times New Roman"/>
                <w:b/>
                <w:sz w:val="28"/>
                <w:szCs w:val="28"/>
              </w:rPr>
              <w:t xml:space="preserve">                      </w:t>
            </w:r>
            <w:proofErr w:type="gramStart"/>
            <w:r w:rsidRPr="00AE6182">
              <w:rPr>
                <w:rFonts w:ascii="Times New Roman" w:hAnsi="Times New Roman"/>
                <w:b/>
                <w:sz w:val="28"/>
                <w:szCs w:val="28"/>
              </w:rPr>
              <w:t>г</w:t>
            </w:r>
            <w:proofErr w:type="gramEnd"/>
            <w:r w:rsidRPr="00AE6182">
              <w:rPr>
                <w:rFonts w:ascii="Times New Roman" w:hAnsi="Times New Roman"/>
                <w:b/>
                <w:sz w:val="28"/>
                <w:szCs w:val="28"/>
              </w:rPr>
              <w:t>. №</w:t>
            </w:r>
          </w:p>
          <w:p w:rsidR="00AE6182" w:rsidRPr="00AE6182" w:rsidRDefault="00AE6182" w:rsidP="00AE6182">
            <w:pPr>
              <w:widowControl w:val="0"/>
              <w:pBdr>
                <w:bottom w:val="single" w:sz="4" w:space="1" w:color="auto"/>
              </w:pBdr>
              <w:autoSpaceDE w:val="0"/>
              <w:autoSpaceDN w:val="0"/>
              <w:adjustRightInd w:val="0"/>
              <w:spacing w:after="0" w:line="240" w:lineRule="auto"/>
              <w:jc w:val="both"/>
              <w:rPr>
                <w:rFonts w:ascii="Arial" w:hAnsi="Arial" w:cs="Arial"/>
                <w:b/>
                <w:bCs/>
                <w:sz w:val="24"/>
                <w:szCs w:val="24"/>
              </w:rPr>
            </w:pPr>
          </w:p>
          <w:p w:rsidR="00AE6182" w:rsidRPr="00AE6182" w:rsidRDefault="00AE6182" w:rsidP="00AE6182">
            <w:pPr>
              <w:widowControl w:val="0"/>
              <w:autoSpaceDE w:val="0"/>
              <w:autoSpaceDN w:val="0"/>
              <w:adjustRightInd w:val="0"/>
              <w:spacing w:after="0" w:line="240" w:lineRule="auto"/>
              <w:jc w:val="center"/>
              <w:rPr>
                <w:rFonts w:ascii="Arial" w:hAnsi="Arial" w:cs="Arial"/>
                <w:bCs/>
                <w:sz w:val="16"/>
                <w:szCs w:val="16"/>
              </w:rPr>
            </w:pPr>
            <w:r w:rsidRPr="00AE6182">
              <w:rPr>
                <w:rFonts w:ascii="Arial" w:hAnsi="Arial" w:cs="Arial"/>
                <w:bCs/>
                <w:sz w:val="16"/>
                <w:szCs w:val="16"/>
              </w:rPr>
              <w:t xml:space="preserve">446924, Самарская область, </w:t>
            </w:r>
            <w:proofErr w:type="spellStart"/>
            <w:r w:rsidRPr="00AE6182">
              <w:rPr>
                <w:rFonts w:ascii="Arial" w:hAnsi="Arial" w:cs="Arial"/>
                <w:bCs/>
                <w:sz w:val="16"/>
                <w:szCs w:val="16"/>
              </w:rPr>
              <w:t>Шенталинский</w:t>
            </w:r>
            <w:proofErr w:type="spellEnd"/>
            <w:r w:rsidRPr="00AE6182">
              <w:rPr>
                <w:rFonts w:ascii="Arial" w:hAnsi="Arial" w:cs="Arial"/>
                <w:bCs/>
                <w:sz w:val="16"/>
                <w:szCs w:val="16"/>
              </w:rPr>
              <w:t xml:space="preserve"> район, </w:t>
            </w:r>
          </w:p>
          <w:p w:rsidR="00AE6182" w:rsidRPr="00AE6182" w:rsidRDefault="00AE6182" w:rsidP="00AE6182">
            <w:pPr>
              <w:widowControl w:val="0"/>
              <w:autoSpaceDE w:val="0"/>
              <w:autoSpaceDN w:val="0"/>
              <w:adjustRightInd w:val="0"/>
              <w:spacing w:after="0" w:line="240" w:lineRule="auto"/>
              <w:jc w:val="center"/>
              <w:rPr>
                <w:rFonts w:ascii="Arial" w:hAnsi="Arial" w:cs="Arial"/>
                <w:bCs/>
                <w:sz w:val="16"/>
                <w:szCs w:val="16"/>
              </w:rPr>
            </w:pPr>
            <w:r w:rsidRPr="00AE6182">
              <w:rPr>
                <w:rFonts w:ascii="Arial" w:hAnsi="Arial" w:cs="Arial"/>
                <w:bCs/>
                <w:sz w:val="16"/>
                <w:szCs w:val="16"/>
              </w:rPr>
              <w:t xml:space="preserve">с. </w:t>
            </w:r>
            <w:proofErr w:type="gramStart"/>
            <w:r w:rsidRPr="00AE6182">
              <w:rPr>
                <w:rFonts w:ascii="Arial" w:hAnsi="Arial" w:cs="Arial"/>
                <w:bCs/>
                <w:sz w:val="16"/>
                <w:szCs w:val="16"/>
              </w:rPr>
              <w:t>Денискино</w:t>
            </w:r>
            <w:proofErr w:type="gramEnd"/>
            <w:r w:rsidRPr="00AE6182">
              <w:rPr>
                <w:rFonts w:ascii="Arial" w:hAnsi="Arial" w:cs="Arial"/>
                <w:bCs/>
                <w:sz w:val="16"/>
                <w:szCs w:val="16"/>
              </w:rPr>
              <w:t>, ул. Кирова, д. 46А</w:t>
            </w:r>
          </w:p>
          <w:p w:rsidR="00AE6182" w:rsidRPr="00AE6182" w:rsidRDefault="00AE6182" w:rsidP="00AE6182">
            <w:pPr>
              <w:spacing w:after="0" w:line="240" w:lineRule="auto"/>
              <w:jc w:val="center"/>
              <w:rPr>
                <w:rFonts w:ascii="Arial" w:hAnsi="Arial" w:cs="Arial"/>
                <w:sz w:val="16"/>
                <w:szCs w:val="16"/>
              </w:rPr>
            </w:pPr>
            <w:r w:rsidRPr="00AE6182">
              <w:rPr>
                <w:rFonts w:ascii="Arial" w:hAnsi="Arial" w:cs="Arial"/>
                <w:sz w:val="16"/>
                <w:szCs w:val="16"/>
              </w:rPr>
              <w:t xml:space="preserve">Тел./факс: 8(846)52-34-1-80 </w:t>
            </w:r>
          </w:p>
          <w:p w:rsidR="00AE6182" w:rsidRPr="00AE6182" w:rsidRDefault="00AE6182" w:rsidP="00AE6182">
            <w:pPr>
              <w:spacing w:after="0" w:line="240" w:lineRule="auto"/>
              <w:jc w:val="center"/>
              <w:rPr>
                <w:rFonts w:ascii="Arial" w:hAnsi="Arial" w:cs="Arial"/>
                <w:sz w:val="16"/>
                <w:szCs w:val="16"/>
              </w:rPr>
            </w:pPr>
            <w:r w:rsidRPr="00AE6182">
              <w:rPr>
                <w:rFonts w:ascii="Arial" w:hAnsi="Arial" w:cs="Arial"/>
                <w:sz w:val="16"/>
                <w:szCs w:val="16"/>
              </w:rPr>
              <w:t xml:space="preserve">Электронная почта: </w:t>
            </w:r>
            <w:hyperlink r:id="rId5" w:history="1">
              <w:r w:rsidRPr="00AE6182">
                <w:rPr>
                  <w:rFonts w:ascii="Arial" w:eastAsia="Arial Unicode MS" w:hAnsi="Arial" w:cs="Arial"/>
                  <w:color w:val="0000FF"/>
                  <w:sz w:val="16"/>
                  <w:szCs w:val="16"/>
                  <w:u w:val="single"/>
                </w:rPr>
                <w:t>deniskino@shentala.</w:t>
              </w:r>
              <w:r w:rsidRPr="00AE6182">
                <w:rPr>
                  <w:rFonts w:ascii="Arial" w:eastAsia="Arial Unicode MS" w:hAnsi="Arial" w:cs="Arial"/>
                  <w:color w:val="0000FF"/>
                  <w:sz w:val="16"/>
                  <w:szCs w:val="16"/>
                  <w:u w:val="single"/>
                  <w:lang w:val="en-US"/>
                </w:rPr>
                <w:t>s</w:t>
              </w:r>
              <w:r w:rsidRPr="00AE6182">
                <w:rPr>
                  <w:rFonts w:ascii="Arial" w:eastAsia="Arial Unicode MS" w:hAnsi="Arial" w:cs="Arial"/>
                  <w:color w:val="0000FF"/>
                  <w:sz w:val="16"/>
                  <w:szCs w:val="16"/>
                  <w:u w:val="single"/>
                </w:rPr>
                <w:t>u</w:t>
              </w:r>
            </w:hyperlink>
          </w:p>
          <w:p w:rsidR="00AE6182" w:rsidRPr="00AE6182" w:rsidRDefault="00AE6182" w:rsidP="00AE6182">
            <w:pPr>
              <w:spacing w:after="0" w:line="240" w:lineRule="auto"/>
              <w:rPr>
                <w:rFonts w:ascii="Times New Roman" w:hAnsi="Times New Roman"/>
                <w:b/>
                <w:sz w:val="24"/>
                <w:szCs w:val="24"/>
              </w:rPr>
            </w:pPr>
          </w:p>
        </w:tc>
        <w:tc>
          <w:tcPr>
            <w:tcW w:w="5571" w:type="dxa"/>
          </w:tcPr>
          <w:p w:rsidR="00AE6182" w:rsidRPr="00AE6182" w:rsidRDefault="005D4E5D" w:rsidP="005D4E5D">
            <w:pPr>
              <w:widowControl w:val="0"/>
              <w:autoSpaceDE w:val="0"/>
              <w:autoSpaceDN w:val="0"/>
              <w:adjustRightInd w:val="0"/>
              <w:spacing w:after="0" w:line="240" w:lineRule="auto"/>
              <w:ind w:firstLine="720"/>
              <w:jc w:val="right"/>
              <w:rPr>
                <w:rFonts w:ascii="Arial" w:hAnsi="Arial" w:cs="Arial"/>
                <w:b/>
                <w:sz w:val="20"/>
                <w:szCs w:val="20"/>
              </w:rPr>
            </w:pPr>
            <w:r w:rsidRPr="005D4E5D">
              <w:rPr>
                <w:rFonts w:ascii="Arial" w:hAnsi="Arial" w:cs="Arial"/>
                <w:b/>
                <w:sz w:val="28"/>
                <w:szCs w:val="20"/>
              </w:rPr>
              <w:t>ПРОЕКТ</w:t>
            </w:r>
          </w:p>
        </w:tc>
      </w:tr>
    </w:tbl>
    <w:p w:rsidR="00C400D0" w:rsidRDefault="00C400D0" w:rsidP="00C400D0">
      <w:pPr>
        <w:spacing w:after="0" w:line="240" w:lineRule="auto"/>
        <w:rPr>
          <w:rFonts w:ascii="Times New Roman" w:hAnsi="Times New Roman"/>
          <w:b/>
          <w:sz w:val="28"/>
          <w:szCs w:val="28"/>
        </w:rPr>
      </w:pPr>
    </w:p>
    <w:p w:rsidR="00EA312B" w:rsidRPr="00E73EED" w:rsidRDefault="00EA312B" w:rsidP="00C400D0">
      <w:pPr>
        <w:spacing w:after="0" w:line="240" w:lineRule="auto"/>
        <w:ind w:firstLine="708"/>
        <w:jc w:val="both"/>
        <w:rPr>
          <w:rFonts w:ascii="Times New Roman" w:hAnsi="Times New Roman"/>
          <w:b/>
          <w:sz w:val="28"/>
          <w:szCs w:val="28"/>
        </w:rPr>
      </w:pPr>
      <w:r w:rsidRPr="00E73EED">
        <w:rPr>
          <w:rFonts w:ascii="Times New Roman" w:hAnsi="Times New Roman"/>
          <w:b/>
          <w:sz w:val="28"/>
          <w:szCs w:val="28"/>
        </w:rPr>
        <w:t>Об утверждении Положения о порядке подготовки и</w:t>
      </w:r>
      <w:r w:rsidR="00C400D0">
        <w:rPr>
          <w:rFonts w:ascii="Times New Roman" w:hAnsi="Times New Roman"/>
          <w:b/>
          <w:sz w:val="28"/>
          <w:szCs w:val="28"/>
        </w:rPr>
        <w:t xml:space="preserve"> составе </w:t>
      </w:r>
      <w:r w:rsidRPr="00E73EED">
        <w:rPr>
          <w:rFonts w:ascii="Times New Roman" w:hAnsi="Times New Roman"/>
          <w:b/>
          <w:sz w:val="28"/>
          <w:szCs w:val="28"/>
        </w:rPr>
        <w:t xml:space="preserve">Генерального плана сельского поселения </w:t>
      </w:r>
      <w:r w:rsidR="00AF2943">
        <w:rPr>
          <w:rFonts w:ascii="Times New Roman" w:hAnsi="Times New Roman"/>
          <w:b/>
          <w:sz w:val="28"/>
          <w:szCs w:val="28"/>
        </w:rPr>
        <w:t>Денискино</w:t>
      </w:r>
      <w:r w:rsidRPr="00E73EED">
        <w:rPr>
          <w:rFonts w:ascii="Times New Roman" w:hAnsi="Times New Roman"/>
          <w:b/>
          <w:sz w:val="28"/>
          <w:szCs w:val="28"/>
        </w:rPr>
        <w:t xml:space="preserve"> </w:t>
      </w:r>
      <w:r w:rsidR="00C400D0">
        <w:rPr>
          <w:rFonts w:ascii="Times New Roman" w:hAnsi="Times New Roman"/>
          <w:b/>
          <w:sz w:val="28"/>
          <w:szCs w:val="28"/>
        </w:rPr>
        <w:t xml:space="preserve">муниципального района </w:t>
      </w:r>
      <w:proofErr w:type="spellStart"/>
      <w:r w:rsidRPr="00E73EED">
        <w:rPr>
          <w:rFonts w:ascii="Times New Roman" w:hAnsi="Times New Roman"/>
          <w:b/>
          <w:sz w:val="28"/>
          <w:szCs w:val="28"/>
        </w:rPr>
        <w:t>Шенталинский</w:t>
      </w:r>
      <w:proofErr w:type="spellEnd"/>
      <w:r w:rsidRPr="00E73EED">
        <w:rPr>
          <w:rFonts w:ascii="Times New Roman" w:hAnsi="Times New Roman"/>
          <w:b/>
          <w:sz w:val="28"/>
          <w:szCs w:val="28"/>
        </w:rPr>
        <w:t xml:space="preserve"> Самарской области,  порядке подготовки и внесения в него изменений, его реализации </w:t>
      </w:r>
    </w:p>
    <w:p w:rsidR="00EA312B" w:rsidRPr="00E73EED" w:rsidRDefault="00EA312B" w:rsidP="00010453">
      <w:pPr>
        <w:pStyle w:val="ConsPlusNormal"/>
        <w:spacing w:line="360" w:lineRule="auto"/>
        <w:jc w:val="both"/>
        <w:rPr>
          <w:rFonts w:ascii="Times New Roman" w:hAnsi="Times New Roman" w:cs="Times New Roman"/>
          <w:szCs w:val="22"/>
        </w:rPr>
      </w:pPr>
    </w:p>
    <w:p w:rsidR="00EA312B" w:rsidRPr="00E73EED" w:rsidRDefault="00EA312B" w:rsidP="00DA565E">
      <w:pPr>
        <w:pStyle w:val="ConsPlusNormal"/>
        <w:ind w:firstLine="709"/>
        <w:jc w:val="both"/>
        <w:rPr>
          <w:rFonts w:ascii="Times New Roman" w:hAnsi="Times New Roman" w:cs="Times New Roman"/>
          <w:sz w:val="28"/>
          <w:szCs w:val="28"/>
        </w:rPr>
      </w:pPr>
      <w:proofErr w:type="gramStart"/>
      <w:r w:rsidRPr="00E73EED">
        <w:rPr>
          <w:rFonts w:ascii="Times New Roman" w:hAnsi="Times New Roman" w:cs="Times New Roman"/>
          <w:sz w:val="28"/>
          <w:szCs w:val="28"/>
        </w:rPr>
        <w:t xml:space="preserve">С целью установления порядка подготовки и состава Генерального плана сельского поселения </w:t>
      </w:r>
      <w:r w:rsidR="00AF2943">
        <w:rPr>
          <w:rFonts w:ascii="Times New Roman" w:hAnsi="Times New Roman" w:cs="Times New Roman"/>
          <w:sz w:val="28"/>
          <w:szCs w:val="28"/>
        </w:rPr>
        <w:t>Денискино</w:t>
      </w:r>
      <w:r w:rsidRPr="00E73EED">
        <w:rPr>
          <w:rFonts w:ascii="Times New Roman" w:hAnsi="Times New Roman" w:cs="Times New Roman"/>
          <w:sz w:val="28"/>
          <w:szCs w:val="28"/>
        </w:rPr>
        <w:t xml:space="preserve"> муниципального района Шенталинский Самарской области, порядка подготовки и внесения в него изменений, его реализации, руководствуясь Градостроительным </w:t>
      </w:r>
      <w:hyperlink r:id="rId6" w:history="1">
        <w:r w:rsidRPr="00E73EED">
          <w:rPr>
            <w:rFonts w:ascii="Times New Roman" w:hAnsi="Times New Roman" w:cs="Times New Roman"/>
            <w:sz w:val="28"/>
            <w:szCs w:val="28"/>
          </w:rPr>
          <w:t>кодексом</w:t>
        </w:r>
      </w:hyperlink>
      <w:r w:rsidRPr="00E73EED">
        <w:rPr>
          <w:rFonts w:ascii="Times New Roman" w:hAnsi="Times New Roman" w:cs="Times New Roman"/>
          <w:sz w:val="28"/>
          <w:szCs w:val="28"/>
        </w:rPr>
        <w:t xml:space="preserve"> Российской Федерации, </w:t>
      </w:r>
      <w:hyperlink r:id="rId7" w:history="1">
        <w:r w:rsidRPr="00E73EED">
          <w:rPr>
            <w:rFonts w:ascii="Times New Roman" w:hAnsi="Times New Roman" w:cs="Times New Roman"/>
            <w:sz w:val="28"/>
            <w:szCs w:val="28"/>
          </w:rPr>
          <w:t>Законом</w:t>
        </w:r>
      </w:hyperlink>
      <w:r w:rsidRPr="00E73EED">
        <w:rPr>
          <w:rFonts w:ascii="Times New Roman" w:hAnsi="Times New Roman" w:cs="Times New Roman"/>
          <w:sz w:val="28"/>
          <w:szCs w:val="28"/>
        </w:rPr>
        <w:t xml:space="preserve"> Самарской области от 12.07.2006 N 90-ГД "О градостроительной деятельности на территории Самарской области", </w:t>
      </w:r>
      <w:hyperlink r:id="rId8" w:history="1">
        <w:r w:rsidRPr="00E73EED">
          <w:rPr>
            <w:rFonts w:ascii="Times New Roman" w:hAnsi="Times New Roman" w:cs="Times New Roman"/>
            <w:sz w:val="28"/>
            <w:szCs w:val="28"/>
          </w:rPr>
          <w:t>Уставом</w:t>
        </w:r>
      </w:hyperlink>
      <w:r w:rsidRPr="00E73EED">
        <w:rPr>
          <w:rFonts w:ascii="Times New Roman" w:hAnsi="Times New Roman" w:cs="Times New Roman"/>
          <w:sz w:val="28"/>
          <w:szCs w:val="28"/>
        </w:rPr>
        <w:t xml:space="preserve"> сельского поселения </w:t>
      </w:r>
      <w:r w:rsidR="00AF2943">
        <w:rPr>
          <w:rFonts w:ascii="Times New Roman" w:hAnsi="Times New Roman" w:cs="Times New Roman"/>
          <w:sz w:val="28"/>
          <w:szCs w:val="28"/>
        </w:rPr>
        <w:t>Денискино</w:t>
      </w:r>
      <w:r w:rsidRPr="00E73EED">
        <w:rPr>
          <w:rFonts w:ascii="Times New Roman" w:hAnsi="Times New Roman" w:cs="Times New Roman"/>
          <w:sz w:val="28"/>
          <w:szCs w:val="28"/>
        </w:rPr>
        <w:t xml:space="preserve"> муниципального района Шенталинский</w:t>
      </w:r>
      <w:proofErr w:type="gramEnd"/>
      <w:r w:rsidRPr="00E73EED">
        <w:rPr>
          <w:rFonts w:ascii="Times New Roman" w:hAnsi="Times New Roman" w:cs="Times New Roman"/>
          <w:sz w:val="28"/>
          <w:szCs w:val="28"/>
        </w:rPr>
        <w:t xml:space="preserve"> Самарской области, Администрация сельского поселения </w:t>
      </w:r>
      <w:proofErr w:type="gramStart"/>
      <w:r w:rsidR="00AF2943">
        <w:rPr>
          <w:rFonts w:ascii="Times New Roman" w:hAnsi="Times New Roman" w:cs="Times New Roman"/>
          <w:sz w:val="28"/>
          <w:szCs w:val="28"/>
        </w:rPr>
        <w:t>Денискино</w:t>
      </w:r>
      <w:proofErr w:type="gramEnd"/>
      <w:r w:rsidRPr="00E73EED">
        <w:rPr>
          <w:rFonts w:ascii="Times New Roman" w:hAnsi="Times New Roman" w:cs="Times New Roman"/>
          <w:sz w:val="28"/>
          <w:szCs w:val="28"/>
        </w:rPr>
        <w:t xml:space="preserve"> муниципального района Шенталинский Самарской области</w:t>
      </w:r>
    </w:p>
    <w:p w:rsidR="00EA312B" w:rsidRPr="00E73EED" w:rsidRDefault="00EA312B" w:rsidP="00DA565E">
      <w:pPr>
        <w:pStyle w:val="ConsPlusNormal"/>
        <w:ind w:firstLine="709"/>
        <w:jc w:val="both"/>
        <w:rPr>
          <w:rFonts w:ascii="Times New Roman" w:hAnsi="Times New Roman" w:cs="Times New Roman"/>
          <w:sz w:val="28"/>
          <w:szCs w:val="28"/>
        </w:rPr>
      </w:pPr>
    </w:p>
    <w:p w:rsidR="00EA312B" w:rsidRPr="00E73EED" w:rsidRDefault="00EA312B" w:rsidP="00DA565E">
      <w:pPr>
        <w:pStyle w:val="a5"/>
        <w:tabs>
          <w:tab w:val="clear" w:pos="4536"/>
          <w:tab w:val="clear" w:pos="9072"/>
        </w:tabs>
        <w:ind w:firstLine="709"/>
        <w:jc w:val="center"/>
        <w:rPr>
          <w:b/>
          <w:bCs/>
          <w:sz w:val="28"/>
          <w:szCs w:val="28"/>
        </w:rPr>
      </w:pPr>
      <w:r w:rsidRPr="00E73EED">
        <w:rPr>
          <w:b/>
          <w:bCs/>
          <w:sz w:val="28"/>
          <w:szCs w:val="28"/>
        </w:rPr>
        <w:t>ПОСТАНОВЛЯЕТ:</w:t>
      </w:r>
    </w:p>
    <w:p w:rsidR="00EA312B" w:rsidRPr="00E73EED" w:rsidRDefault="00EA312B" w:rsidP="00DA565E">
      <w:pPr>
        <w:pStyle w:val="a5"/>
        <w:tabs>
          <w:tab w:val="clear" w:pos="4536"/>
          <w:tab w:val="clear" w:pos="9072"/>
        </w:tabs>
        <w:ind w:firstLine="709"/>
        <w:jc w:val="center"/>
        <w:rPr>
          <w:b/>
          <w:bCs/>
          <w:sz w:val="28"/>
          <w:szCs w:val="28"/>
        </w:rPr>
      </w:pPr>
    </w:p>
    <w:p w:rsidR="00EA312B" w:rsidRPr="00E73EED" w:rsidRDefault="00EA312B" w:rsidP="00DA565E">
      <w:pPr>
        <w:pStyle w:val="ConsPlusNormal"/>
        <w:ind w:firstLine="709"/>
        <w:jc w:val="both"/>
      </w:pPr>
      <w:r w:rsidRPr="00E73EED">
        <w:rPr>
          <w:rFonts w:ascii="Times New Roman" w:hAnsi="Times New Roman" w:cs="Times New Roman"/>
          <w:sz w:val="28"/>
          <w:szCs w:val="28"/>
        </w:rPr>
        <w:t xml:space="preserve">1. Утвердить прилагаемое </w:t>
      </w:r>
      <w:hyperlink w:anchor="P32" w:history="1">
        <w:r w:rsidRPr="00E73EED">
          <w:rPr>
            <w:rFonts w:ascii="Times New Roman" w:hAnsi="Times New Roman" w:cs="Times New Roman"/>
            <w:sz w:val="28"/>
            <w:szCs w:val="28"/>
          </w:rPr>
          <w:t>Положение</w:t>
        </w:r>
      </w:hyperlink>
      <w:r w:rsidRPr="00E73EED">
        <w:rPr>
          <w:rFonts w:ascii="Times New Roman" w:hAnsi="Times New Roman" w:cs="Times New Roman"/>
          <w:sz w:val="28"/>
          <w:szCs w:val="28"/>
        </w:rPr>
        <w:t xml:space="preserve"> о порядке подготовки и составе Генерального плана сельского поселения </w:t>
      </w:r>
      <w:r w:rsidR="00AF2943">
        <w:rPr>
          <w:rFonts w:ascii="Times New Roman" w:hAnsi="Times New Roman" w:cs="Times New Roman"/>
          <w:sz w:val="28"/>
          <w:szCs w:val="28"/>
        </w:rPr>
        <w:t>Денискино</w:t>
      </w:r>
      <w:r w:rsidRPr="00E73EED">
        <w:rPr>
          <w:rFonts w:ascii="Times New Roman" w:hAnsi="Times New Roman" w:cs="Times New Roman"/>
          <w:sz w:val="28"/>
          <w:szCs w:val="28"/>
        </w:rPr>
        <w:t xml:space="preserve"> муниципального района Шенталинский Самарской области, порядке подготовки и внесения в него изменений, его реализации</w:t>
      </w:r>
      <w:r w:rsidRPr="00E73EED">
        <w:t>.</w:t>
      </w:r>
    </w:p>
    <w:p w:rsidR="00EA312B" w:rsidRPr="00E73EED" w:rsidRDefault="00EA312B" w:rsidP="00DA565E">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2. Настоящее постановление опубликовать в газете «Вестник поселения </w:t>
      </w:r>
      <w:r w:rsidR="00AF2943">
        <w:rPr>
          <w:rFonts w:ascii="Times New Roman" w:hAnsi="Times New Roman" w:cs="Times New Roman"/>
          <w:sz w:val="28"/>
          <w:szCs w:val="28"/>
        </w:rPr>
        <w:t>Денискино</w:t>
      </w:r>
      <w:r w:rsidRPr="00E73EED">
        <w:rPr>
          <w:rFonts w:ascii="Times New Roman" w:hAnsi="Times New Roman" w:cs="Times New Roman"/>
          <w:sz w:val="28"/>
          <w:szCs w:val="28"/>
        </w:rPr>
        <w:t xml:space="preserve">» и разместить на официальном сайте Администрации сельского поселения </w:t>
      </w:r>
      <w:r w:rsidR="00AF2943">
        <w:rPr>
          <w:rFonts w:ascii="Times New Roman" w:hAnsi="Times New Roman" w:cs="Times New Roman"/>
          <w:sz w:val="28"/>
          <w:szCs w:val="28"/>
        </w:rPr>
        <w:t>Денискино</w:t>
      </w:r>
      <w:r w:rsidRPr="00E73EED">
        <w:rPr>
          <w:rFonts w:ascii="Times New Roman" w:hAnsi="Times New Roman" w:cs="Times New Roman"/>
          <w:sz w:val="28"/>
          <w:szCs w:val="28"/>
        </w:rPr>
        <w:t xml:space="preserve"> муниципального района </w:t>
      </w:r>
      <w:proofErr w:type="spellStart"/>
      <w:r w:rsidRPr="00E73EED">
        <w:rPr>
          <w:rFonts w:ascii="Times New Roman" w:hAnsi="Times New Roman" w:cs="Times New Roman"/>
          <w:sz w:val="28"/>
          <w:szCs w:val="28"/>
        </w:rPr>
        <w:t>Шенталинский</w:t>
      </w:r>
      <w:proofErr w:type="spellEnd"/>
      <w:r w:rsidR="00C400D0">
        <w:rPr>
          <w:rFonts w:ascii="Times New Roman" w:hAnsi="Times New Roman" w:cs="Times New Roman"/>
          <w:sz w:val="28"/>
          <w:szCs w:val="28"/>
        </w:rPr>
        <w:t xml:space="preserve"> Самарской области</w:t>
      </w:r>
      <w:r w:rsidRPr="00E73EED">
        <w:rPr>
          <w:rFonts w:ascii="Times New Roman" w:hAnsi="Times New Roman" w:cs="Times New Roman"/>
          <w:sz w:val="28"/>
          <w:szCs w:val="28"/>
        </w:rPr>
        <w:t>.</w:t>
      </w:r>
    </w:p>
    <w:p w:rsidR="00EA312B" w:rsidRDefault="00EA312B" w:rsidP="00DA565E">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3. Настоящее постановление вступает в силу со дня</w:t>
      </w:r>
      <w:r w:rsidRPr="00E73EED">
        <w:rPr>
          <w:rFonts w:ascii="Times New Roman" w:hAnsi="Times New Roman" w:cs="Times New Roman"/>
          <w:sz w:val="28"/>
        </w:rPr>
        <w:t xml:space="preserve"> е</w:t>
      </w:r>
      <w:r w:rsidRPr="00E73EED">
        <w:rPr>
          <w:rFonts w:ascii="Times New Roman" w:hAnsi="Times New Roman" w:cs="Times New Roman"/>
          <w:sz w:val="28"/>
          <w:szCs w:val="28"/>
        </w:rPr>
        <w:t>го официального опубликования.</w:t>
      </w:r>
    </w:p>
    <w:p w:rsidR="00411047" w:rsidRPr="00E73EED" w:rsidRDefault="009825FA" w:rsidP="00DA5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w:t>
      </w:r>
      <w:r w:rsidR="00411047">
        <w:rPr>
          <w:rFonts w:ascii="Times New Roman" w:hAnsi="Times New Roman" w:cs="Times New Roman"/>
          <w:sz w:val="28"/>
          <w:szCs w:val="28"/>
        </w:rPr>
        <w:t>полнением настоящего постановления оставляю за  собой.</w:t>
      </w:r>
    </w:p>
    <w:p w:rsidR="00EA312B" w:rsidRPr="00E73EED" w:rsidRDefault="00EA312B" w:rsidP="00010453">
      <w:pPr>
        <w:pStyle w:val="ConsPlusNormal"/>
        <w:spacing w:line="360" w:lineRule="auto"/>
        <w:jc w:val="both"/>
      </w:pPr>
    </w:p>
    <w:p w:rsidR="00EA312B" w:rsidRPr="002B07DA" w:rsidRDefault="002B07DA" w:rsidP="002B07DA">
      <w:pPr>
        <w:pStyle w:val="ConsPlusNormal"/>
        <w:jc w:val="center"/>
        <w:rPr>
          <w:rFonts w:ascii="Times New Roman" w:hAnsi="Times New Roman" w:cs="Times New Roman"/>
          <w:b/>
          <w:sz w:val="28"/>
          <w:szCs w:val="28"/>
        </w:rPr>
      </w:pPr>
      <w:r w:rsidRPr="002B07DA">
        <w:rPr>
          <w:rFonts w:ascii="Times New Roman" w:hAnsi="Times New Roman" w:cs="Times New Roman"/>
          <w:b/>
          <w:sz w:val="28"/>
          <w:szCs w:val="28"/>
        </w:rPr>
        <w:t xml:space="preserve">Глава </w:t>
      </w:r>
      <w:r w:rsidR="00EA312B" w:rsidRPr="002B07DA">
        <w:rPr>
          <w:rFonts w:ascii="Times New Roman" w:hAnsi="Times New Roman" w:cs="Times New Roman"/>
          <w:b/>
          <w:sz w:val="28"/>
          <w:szCs w:val="28"/>
        </w:rPr>
        <w:t xml:space="preserve"> поселения                                          </w:t>
      </w:r>
      <w:r w:rsidR="00411047" w:rsidRPr="002B07DA">
        <w:rPr>
          <w:rFonts w:ascii="Times New Roman" w:hAnsi="Times New Roman" w:cs="Times New Roman"/>
          <w:b/>
          <w:sz w:val="28"/>
          <w:szCs w:val="28"/>
        </w:rPr>
        <w:t xml:space="preserve"> </w:t>
      </w:r>
      <w:r w:rsidR="00AF2943" w:rsidRPr="002B07DA">
        <w:rPr>
          <w:rFonts w:ascii="Times New Roman" w:hAnsi="Times New Roman" w:cs="Times New Roman"/>
          <w:b/>
          <w:sz w:val="28"/>
          <w:szCs w:val="28"/>
        </w:rPr>
        <w:t xml:space="preserve">Л.Ф. </w:t>
      </w:r>
      <w:proofErr w:type="spellStart"/>
      <w:r w:rsidR="00AF2943" w:rsidRPr="002B07DA">
        <w:rPr>
          <w:rFonts w:ascii="Times New Roman" w:hAnsi="Times New Roman" w:cs="Times New Roman"/>
          <w:b/>
          <w:sz w:val="28"/>
          <w:szCs w:val="28"/>
        </w:rPr>
        <w:t>Бикмухаметова</w:t>
      </w:r>
      <w:proofErr w:type="spellEnd"/>
    </w:p>
    <w:p w:rsidR="00EA312B" w:rsidRPr="00806B0F" w:rsidRDefault="00EA312B" w:rsidP="00DA565E">
      <w:pPr>
        <w:pStyle w:val="ConsPlusNormal"/>
        <w:ind w:left="4500"/>
        <w:jc w:val="center"/>
        <w:rPr>
          <w:rFonts w:ascii="Times New Roman" w:hAnsi="Times New Roman" w:cs="Times New Roman"/>
          <w:sz w:val="24"/>
          <w:szCs w:val="24"/>
        </w:rPr>
      </w:pPr>
    </w:p>
    <w:p w:rsidR="00EA312B" w:rsidRPr="00E73EED" w:rsidRDefault="00EA312B" w:rsidP="00DA565E">
      <w:pPr>
        <w:pStyle w:val="ConsPlusNormal"/>
        <w:ind w:left="3960"/>
        <w:jc w:val="center"/>
        <w:rPr>
          <w:rFonts w:ascii="Times New Roman" w:hAnsi="Times New Roman" w:cs="Times New Roman"/>
          <w:sz w:val="24"/>
          <w:szCs w:val="24"/>
        </w:rPr>
      </w:pPr>
      <w:r w:rsidRPr="00E73EED">
        <w:rPr>
          <w:rFonts w:ascii="Times New Roman" w:hAnsi="Times New Roman" w:cs="Times New Roman"/>
          <w:sz w:val="24"/>
          <w:szCs w:val="24"/>
        </w:rPr>
        <w:lastRenderedPageBreak/>
        <w:t xml:space="preserve">                      Утверждено</w:t>
      </w:r>
    </w:p>
    <w:p w:rsidR="00EA312B" w:rsidRPr="00E73EED" w:rsidRDefault="00EA312B" w:rsidP="00DA565E">
      <w:pPr>
        <w:pStyle w:val="ConsPlusNormal"/>
        <w:ind w:left="4500" w:firstLine="709"/>
        <w:jc w:val="center"/>
        <w:rPr>
          <w:rFonts w:ascii="Times New Roman" w:hAnsi="Times New Roman" w:cs="Times New Roman"/>
          <w:sz w:val="24"/>
          <w:szCs w:val="24"/>
        </w:rPr>
      </w:pPr>
      <w:r w:rsidRPr="00E73EED">
        <w:rPr>
          <w:rFonts w:ascii="Times New Roman" w:hAnsi="Times New Roman" w:cs="Times New Roman"/>
          <w:sz w:val="24"/>
          <w:szCs w:val="24"/>
        </w:rPr>
        <w:t xml:space="preserve">постановлением Администрации сельского поселения </w:t>
      </w:r>
      <w:proofErr w:type="gramStart"/>
      <w:r w:rsidR="00AF2943">
        <w:rPr>
          <w:rFonts w:ascii="Times New Roman" w:hAnsi="Times New Roman" w:cs="Times New Roman"/>
          <w:sz w:val="24"/>
          <w:szCs w:val="24"/>
        </w:rPr>
        <w:t>Денискино</w:t>
      </w:r>
      <w:proofErr w:type="gramEnd"/>
      <w:r w:rsidRPr="00E73EED">
        <w:rPr>
          <w:rFonts w:ascii="Times New Roman" w:hAnsi="Times New Roman" w:cs="Times New Roman"/>
          <w:sz w:val="24"/>
          <w:szCs w:val="24"/>
        </w:rPr>
        <w:t xml:space="preserve"> муниципального района</w:t>
      </w:r>
    </w:p>
    <w:p w:rsidR="00EA312B" w:rsidRPr="00E73EED" w:rsidRDefault="00EA312B" w:rsidP="00DA565E">
      <w:pPr>
        <w:pStyle w:val="ConsPlusNormal"/>
        <w:ind w:left="4500" w:firstLine="709"/>
        <w:jc w:val="center"/>
        <w:rPr>
          <w:rFonts w:ascii="Times New Roman" w:hAnsi="Times New Roman" w:cs="Times New Roman"/>
          <w:sz w:val="24"/>
          <w:szCs w:val="24"/>
        </w:rPr>
      </w:pPr>
      <w:r w:rsidRPr="00E73EED">
        <w:rPr>
          <w:rFonts w:ascii="Times New Roman" w:hAnsi="Times New Roman" w:cs="Times New Roman"/>
          <w:sz w:val="24"/>
          <w:szCs w:val="24"/>
        </w:rPr>
        <w:t>Шенталинский Самарской области</w:t>
      </w:r>
    </w:p>
    <w:p w:rsidR="00EA312B" w:rsidRPr="00E73EED" w:rsidRDefault="00EA312B" w:rsidP="00DA565E">
      <w:pPr>
        <w:pStyle w:val="ConsPlusNormal"/>
        <w:ind w:firstLine="709"/>
        <w:jc w:val="center"/>
        <w:rPr>
          <w:rFonts w:ascii="Times New Roman" w:hAnsi="Times New Roman" w:cs="Times New Roman"/>
          <w:sz w:val="24"/>
          <w:szCs w:val="24"/>
        </w:rPr>
      </w:pPr>
      <w:r w:rsidRPr="00E73EED">
        <w:rPr>
          <w:rFonts w:ascii="Times New Roman" w:hAnsi="Times New Roman" w:cs="Times New Roman"/>
          <w:sz w:val="24"/>
          <w:szCs w:val="24"/>
        </w:rPr>
        <w:t xml:space="preserve">                                                                       от  </w:t>
      </w:r>
      <w:r w:rsidR="005D4E5D">
        <w:rPr>
          <w:rFonts w:ascii="Times New Roman" w:hAnsi="Times New Roman" w:cs="Times New Roman"/>
          <w:sz w:val="24"/>
          <w:szCs w:val="24"/>
        </w:rPr>
        <w:t xml:space="preserve">                 г.   N </w:t>
      </w:r>
      <w:bookmarkStart w:id="0" w:name="_GoBack"/>
      <w:bookmarkEnd w:id="0"/>
    </w:p>
    <w:p w:rsidR="00EA312B" w:rsidRPr="00E73EED" w:rsidRDefault="00EA312B" w:rsidP="00806B0F">
      <w:pPr>
        <w:pStyle w:val="ConsPlusNormal"/>
        <w:jc w:val="both"/>
        <w:rPr>
          <w:rFonts w:ascii="Times New Roman" w:hAnsi="Times New Roman" w:cs="Times New Roman"/>
          <w:sz w:val="28"/>
          <w:szCs w:val="28"/>
        </w:rPr>
      </w:pPr>
    </w:p>
    <w:p w:rsidR="00EA312B" w:rsidRPr="00E73EED" w:rsidRDefault="00EA312B" w:rsidP="001A0E68">
      <w:pPr>
        <w:pStyle w:val="ConsPlusNormal"/>
        <w:ind w:firstLine="709"/>
        <w:jc w:val="center"/>
        <w:rPr>
          <w:rFonts w:ascii="Times New Roman" w:hAnsi="Times New Roman" w:cs="Times New Roman"/>
          <w:sz w:val="28"/>
          <w:szCs w:val="28"/>
        </w:rPr>
      </w:pPr>
      <w:bookmarkStart w:id="1" w:name="P32"/>
      <w:bookmarkEnd w:id="1"/>
      <w:r w:rsidRPr="00E73EED">
        <w:rPr>
          <w:rFonts w:ascii="Times New Roman" w:hAnsi="Times New Roman" w:cs="Times New Roman"/>
          <w:sz w:val="28"/>
          <w:szCs w:val="28"/>
        </w:rPr>
        <w:t>Положение о порядке подготовки и составе</w:t>
      </w:r>
    </w:p>
    <w:p w:rsidR="00EA312B" w:rsidRPr="00E73EED" w:rsidRDefault="00EA312B" w:rsidP="001A0E68">
      <w:pPr>
        <w:pStyle w:val="ConsPlusNormal"/>
        <w:ind w:firstLine="709"/>
        <w:jc w:val="center"/>
        <w:rPr>
          <w:rFonts w:ascii="Times New Roman" w:hAnsi="Times New Roman" w:cs="Times New Roman"/>
          <w:sz w:val="28"/>
          <w:szCs w:val="28"/>
        </w:rPr>
      </w:pPr>
      <w:r w:rsidRPr="00E73EED">
        <w:rPr>
          <w:rFonts w:ascii="Times New Roman" w:hAnsi="Times New Roman" w:cs="Times New Roman"/>
          <w:sz w:val="28"/>
          <w:szCs w:val="28"/>
        </w:rPr>
        <w:t xml:space="preserve">Генерального плана сельского поселения </w:t>
      </w:r>
      <w:r w:rsidR="00AF2943">
        <w:rPr>
          <w:rFonts w:ascii="Times New Roman" w:hAnsi="Times New Roman" w:cs="Times New Roman"/>
          <w:sz w:val="28"/>
          <w:szCs w:val="28"/>
        </w:rPr>
        <w:t>Денискино</w:t>
      </w:r>
      <w:r w:rsidRPr="00E73EED">
        <w:rPr>
          <w:rFonts w:ascii="Times New Roman" w:hAnsi="Times New Roman" w:cs="Times New Roman"/>
          <w:sz w:val="28"/>
          <w:szCs w:val="28"/>
        </w:rPr>
        <w:t xml:space="preserve"> муниципального района Шенталинский Самарской области, порядке подготовки и внесения в него изменений, его реализации</w:t>
      </w:r>
    </w:p>
    <w:p w:rsidR="00EA312B" w:rsidRPr="00E73EED" w:rsidRDefault="00EA312B" w:rsidP="008217D2">
      <w:pPr>
        <w:pStyle w:val="ConsPlusNormal"/>
        <w:jc w:val="both"/>
        <w:rPr>
          <w:rFonts w:ascii="Times New Roman" w:hAnsi="Times New Roman" w:cs="Times New Roman"/>
          <w:sz w:val="28"/>
          <w:szCs w:val="28"/>
        </w:rPr>
      </w:pPr>
    </w:p>
    <w:p w:rsidR="00EA312B" w:rsidRPr="00E73EED" w:rsidRDefault="00EA312B" w:rsidP="001A0E68">
      <w:pPr>
        <w:pStyle w:val="ConsPlusTitle"/>
        <w:ind w:firstLine="709"/>
        <w:jc w:val="center"/>
        <w:outlineLvl w:val="1"/>
        <w:rPr>
          <w:rFonts w:ascii="Times New Roman" w:hAnsi="Times New Roman" w:cs="Times New Roman"/>
          <w:sz w:val="28"/>
          <w:szCs w:val="28"/>
        </w:rPr>
      </w:pPr>
      <w:r w:rsidRPr="00E73EED">
        <w:rPr>
          <w:rFonts w:ascii="Times New Roman" w:hAnsi="Times New Roman" w:cs="Times New Roman"/>
          <w:sz w:val="28"/>
          <w:szCs w:val="28"/>
        </w:rPr>
        <w:t>1. Общие положения</w:t>
      </w:r>
    </w:p>
    <w:p w:rsidR="00EA312B" w:rsidRPr="00E73EED" w:rsidRDefault="00EA312B" w:rsidP="001A0E68">
      <w:pPr>
        <w:pStyle w:val="ConsPlusNormal"/>
        <w:ind w:firstLine="709"/>
        <w:jc w:val="both"/>
        <w:rPr>
          <w:rFonts w:ascii="Times New Roman" w:hAnsi="Times New Roman" w:cs="Times New Roman"/>
          <w:sz w:val="28"/>
          <w:szCs w:val="28"/>
        </w:rPr>
      </w:pPr>
    </w:p>
    <w:p w:rsidR="00EA312B" w:rsidRPr="00E73EED" w:rsidRDefault="00EA312B" w:rsidP="001A0E68">
      <w:pPr>
        <w:pStyle w:val="ConsPlusNormal"/>
        <w:ind w:firstLine="709"/>
        <w:jc w:val="both"/>
        <w:rPr>
          <w:rFonts w:ascii="Times New Roman" w:hAnsi="Times New Roman" w:cs="Times New Roman"/>
          <w:sz w:val="28"/>
          <w:szCs w:val="28"/>
        </w:rPr>
      </w:pPr>
      <w:proofErr w:type="gramStart"/>
      <w:r w:rsidRPr="00E73EED">
        <w:rPr>
          <w:rFonts w:ascii="Times New Roman" w:hAnsi="Times New Roman" w:cs="Times New Roman"/>
          <w:sz w:val="28"/>
          <w:szCs w:val="28"/>
        </w:rPr>
        <w:t xml:space="preserve">Генеральный план сельского поселения </w:t>
      </w:r>
      <w:r w:rsidR="00AF2943">
        <w:rPr>
          <w:rFonts w:ascii="Times New Roman" w:hAnsi="Times New Roman" w:cs="Times New Roman"/>
          <w:sz w:val="28"/>
          <w:szCs w:val="28"/>
        </w:rPr>
        <w:t>Денискино</w:t>
      </w:r>
      <w:r w:rsidRPr="00E73EED">
        <w:rPr>
          <w:rFonts w:ascii="Times New Roman" w:hAnsi="Times New Roman" w:cs="Times New Roman"/>
          <w:sz w:val="28"/>
          <w:szCs w:val="28"/>
        </w:rPr>
        <w:t xml:space="preserve"> муниципального района Шенталинский Самарской области (далее - Генеральный план) - основной документ территориального планирования, определяющий перспективу развития сельского поселения </w:t>
      </w:r>
      <w:r w:rsidR="00AF2943">
        <w:rPr>
          <w:rFonts w:ascii="Times New Roman" w:hAnsi="Times New Roman" w:cs="Times New Roman"/>
          <w:sz w:val="28"/>
          <w:szCs w:val="28"/>
        </w:rPr>
        <w:t>Денискино</w:t>
      </w:r>
      <w:r w:rsidR="00AF2943" w:rsidRPr="00E73EED">
        <w:rPr>
          <w:rFonts w:ascii="Times New Roman" w:hAnsi="Times New Roman" w:cs="Times New Roman"/>
          <w:sz w:val="28"/>
          <w:szCs w:val="28"/>
        </w:rPr>
        <w:t xml:space="preserve"> </w:t>
      </w:r>
      <w:r w:rsidRPr="00E73EED">
        <w:rPr>
          <w:rFonts w:ascii="Times New Roman" w:hAnsi="Times New Roman" w:cs="Times New Roman"/>
          <w:sz w:val="28"/>
          <w:szCs w:val="28"/>
        </w:rPr>
        <w:t>исходя из совокупности социальных, экономических, экологических и иных факторов в целях обеспечения устойчивого комплексного развития территорий муниципального района, развития инженерной, транспортной и социальной инфраструктур, обеспечения учета интересов граждан и их объединений.</w:t>
      </w:r>
      <w:proofErr w:type="gramEnd"/>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1.1. Генеральный план содержит:</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положение о территориальном планировании;</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 карту планируемого размещения объектов местного значения сельского поселения </w:t>
      </w:r>
      <w:proofErr w:type="gramStart"/>
      <w:r w:rsidR="00AF2943">
        <w:rPr>
          <w:rFonts w:ascii="Times New Roman" w:hAnsi="Times New Roman" w:cs="Times New Roman"/>
          <w:sz w:val="28"/>
          <w:szCs w:val="28"/>
        </w:rPr>
        <w:t>Денискино</w:t>
      </w:r>
      <w:proofErr w:type="gramEnd"/>
      <w:r w:rsidRPr="00E73EED">
        <w:rPr>
          <w:rFonts w:ascii="Times New Roman" w:hAnsi="Times New Roman" w:cs="Times New Roman"/>
          <w:sz w:val="28"/>
          <w:szCs w:val="28"/>
        </w:rPr>
        <w:t xml:space="preserve"> муниципального района Шенталинский (далее - объекты местного значения);</w:t>
      </w:r>
    </w:p>
    <w:p w:rsidR="00EA312B" w:rsidRPr="00E73EED" w:rsidRDefault="00EA312B" w:rsidP="008217D2">
      <w:pPr>
        <w:autoSpaceDE w:val="0"/>
        <w:autoSpaceDN w:val="0"/>
        <w:adjustRightInd w:val="0"/>
        <w:spacing w:after="0" w:line="240" w:lineRule="auto"/>
        <w:jc w:val="both"/>
        <w:rPr>
          <w:rFonts w:ascii="Times New Roman" w:hAnsi="Times New Roman"/>
          <w:sz w:val="28"/>
          <w:szCs w:val="28"/>
        </w:rPr>
      </w:pPr>
      <w:r w:rsidRPr="00E73EED">
        <w:rPr>
          <w:rFonts w:ascii="Times New Roman" w:hAnsi="Times New Roman"/>
          <w:sz w:val="28"/>
          <w:szCs w:val="28"/>
        </w:rPr>
        <w:t xml:space="preserve">          - карту границ населенных пунктов (в том числе границ образуемых населенных пунктов), входящих в состав сельского поселения </w:t>
      </w:r>
      <w:proofErr w:type="gramStart"/>
      <w:r w:rsidR="00AF2943">
        <w:rPr>
          <w:rFonts w:ascii="Times New Roman" w:hAnsi="Times New Roman"/>
          <w:sz w:val="28"/>
          <w:szCs w:val="28"/>
        </w:rPr>
        <w:t>Денискино</w:t>
      </w:r>
      <w:proofErr w:type="gramEnd"/>
      <w:r w:rsidRPr="00E73EED">
        <w:rPr>
          <w:rFonts w:ascii="Times New Roman" w:hAnsi="Times New Roman"/>
          <w:sz w:val="28"/>
          <w:szCs w:val="28"/>
        </w:rPr>
        <w:t xml:space="preserve"> муниципального района Шенталинский;</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 карту функциональных зон сельского поселения </w:t>
      </w:r>
      <w:proofErr w:type="gramStart"/>
      <w:r w:rsidR="00AF2943">
        <w:rPr>
          <w:rFonts w:ascii="Times New Roman" w:hAnsi="Times New Roman" w:cs="Times New Roman"/>
          <w:sz w:val="28"/>
          <w:szCs w:val="28"/>
        </w:rPr>
        <w:t>Денискино</w:t>
      </w:r>
      <w:proofErr w:type="gramEnd"/>
      <w:r w:rsidR="00411047" w:rsidRPr="00E73EED">
        <w:rPr>
          <w:rFonts w:ascii="Times New Roman" w:hAnsi="Times New Roman" w:cs="Times New Roman"/>
          <w:sz w:val="28"/>
          <w:szCs w:val="28"/>
        </w:rPr>
        <w:t xml:space="preserve"> </w:t>
      </w:r>
      <w:r w:rsidRPr="00E73EED">
        <w:rPr>
          <w:rFonts w:ascii="Times New Roman" w:hAnsi="Times New Roman" w:cs="Times New Roman"/>
          <w:sz w:val="28"/>
          <w:szCs w:val="28"/>
        </w:rPr>
        <w:t>муниципального района Шенталинский.</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К Генеральному плану прилагаются материалы по его обоснованию в текстовой форме и в виде карт.</w:t>
      </w:r>
    </w:p>
    <w:p w:rsidR="00EA312B" w:rsidRPr="00E73EED" w:rsidRDefault="00EA312B" w:rsidP="008217D2">
      <w:pPr>
        <w:autoSpaceDE w:val="0"/>
        <w:autoSpaceDN w:val="0"/>
        <w:adjustRightInd w:val="0"/>
        <w:spacing w:after="0" w:line="240" w:lineRule="auto"/>
        <w:jc w:val="both"/>
        <w:rPr>
          <w:rFonts w:ascii="Times New Roman" w:hAnsi="Times New Roman"/>
          <w:sz w:val="28"/>
          <w:szCs w:val="28"/>
        </w:rPr>
      </w:pPr>
      <w:r w:rsidRPr="00E73EED">
        <w:rPr>
          <w:rFonts w:ascii="Times New Roman" w:hAnsi="Times New Roman"/>
          <w:sz w:val="28"/>
          <w:szCs w:val="28"/>
        </w:rPr>
        <w:t xml:space="preserve">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1.2. Утвержденный Генеральный план является обязательным для соблюдения всеми субъектами градостроительной деятельности на территории муниципального района Шенталинский.</w:t>
      </w:r>
    </w:p>
    <w:p w:rsidR="00EA312B" w:rsidRPr="00E73EED" w:rsidRDefault="00EA312B" w:rsidP="008217D2">
      <w:pPr>
        <w:pStyle w:val="ConsPlusNormal"/>
        <w:jc w:val="both"/>
        <w:rPr>
          <w:rFonts w:ascii="Times New Roman" w:hAnsi="Times New Roman" w:cs="Times New Roman"/>
          <w:sz w:val="28"/>
          <w:szCs w:val="28"/>
        </w:rPr>
      </w:pPr>
    </w:p>
    <w:p w:rsidR="00EA312B" w:rsidRPr="00E73EED" w:rsidRDefault="00EA312B" w:rsidP="001A0E68">
      <w:pPr>
        <w:pStyle w:val="ConsPlusTitle"/>
        <w:ind w:firstLine="709"/>
        <w:jc w:val="center"/>
        <w:outlineLvl w:val="1"/>
        <w:rPr>
          <w:rFonts w:ascii="Times New Roman" w:hAnsi="Times New Roman" w:cs="Times New Roman"/>
          <w:sz w:val="28"/>
          <w:szCs w:val="28"/>
        </w:rPr>
      </w:pPr>
      <w:r w:rsidRPr="00E73EED">
        <w:rPr>
          <w:rFonts w:ascii="Times New Roman" w:hAnsi="Times New Roman" w:cs="Times New Roman"/>
          <w:sz w:val="28"/>
          <w:szCs w:val="28"/>
        </w:rPr>
        <w:t>2. Порядок подготовки и состав Генерального плана</w:t>
      </w:r>
    </w:p>
    <w:p w:rsidR="00EA312B" w:rsidRPr="00E73EED" w:rsidRDefault="00EA312B" w:rsidP="001A0E68">
      <w:pPr>
        <w:pStyle w:val="ConsPlusNormal"/>
        <w:ind w:firstLine="709"/>
        <w:jc w:val="both"/>
        <w:rPr>
          <w:rFonts w:ascii="Times New Roman" w:hAnsi="Times New Roman" w:cs="Times New Roman"/>
          <w:sz w:val="28"/>
          <w:szCs w:val="28"/>
        </w:rPr>
      </w:pPr>
      <w:bookmarkStart w:id="2" w:name="P52"/>
      <w:bookmarkEnd w:id="2"/>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2.1. Подготовка Генерального плана осуществляется в соответствии с положениями </w:t>
      </w:r>
      <w:hyperlink r:id="rId9" w:history="1">
        <w:proofErr w:type="spellStart"/>
        <w:r w:rsidRPr="00E73EED">
          <w:rPr>
            <w:rFonts w:ascii="Times New Roman" w:hAnsi="Times New Roman" w:cs="Times New Roman"/>
            <w:sz w:val="28"/>
            <w:szCs w:val="28"/>
          </w:rPr>
          <w:t>ст.ст</w:t>
        </w:r>
        <w:proofErr w:type="spellEnd"/>
        <w:r w:rsidRPr="00E73EED">
          <w:rPr>
            <w:rFonts w:ascii="Times New Roman" w:hAnsi="Times New Roman" w:cs="Times New Roman"/>
            <w:sz w:val="28"/>
            <w:szCs w:val="28"/>
          </w:rPr>
          <w:t>. 23</w:t>
        </w:r>
      </w:hyperlink>
      <w:r w:rsidRPr="00E73EED">
        <w:rPr>
          <w:rFonts w:ascii="Times New Roman" w:hAnsi="Times New Roman" w:cs="Times New Roman"/>
          <w:sz w:val="28"/>
          <w:szCs w:val="28"/>
        </w:rPr>
        <w:t xml:space="preserve"> - </w:t>
      </w:r>
      <w:hyperlink r:id="rId10" w:history="1">
        <w:r w:rsidRPr="00E73EED">
          <w:rPr>
            <w:rFonts w:ascii="Times New Roman" w:hAnsi="Times New Roman" w:cs="Times New Roman"/>
            <w:sz w:val="28"/>
            <w:szCs w:val="28"/>
          </w:rPr>
          <w:t>28</w:t>
        </w:r>
      </w:hyperlink>
      <w:r w:rsidRPr="00E73EED">
        <w:rPr>
          <w:rFonts w:ascii="Times New Roman" w:hAnsi="Times New Roman" w:cs="Times New Roman"/>
          <w:sz w:val="28"/>
          <w:szCs w:val="28"/>
        </w:rPr>
        <w:t xml:space="preserve"> Градостроительного кодекса РФ.</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lastRenderedPageBreak/>
        <w:t xml:space="preserve">2.2. Решение о подготовке проекта Генерального плана принимает Глава сельского поселения </w:t>
      </w:r>
      <w:r w:rsidR="00AF2943">
        <w:rPr>
          <w:rFonts w:ascii="Times New Roman" w:hAnsi="Times New Roman" w:cs="Times New Roman"/>
          <w:sz w:val="28"/>
          <w:szCs w:val="28"/>
        </w:rPr>
        <w:t>Денискино</w:t>
      </w:r>
      <w:r w:rsidRPr="00E73EED">
        <w:rPr>
          <w:rFonts w:ascii="Times New Roman" w:hAnsi="Times New Roman" w:cs="Times New Roman"/>
          <w:sz w:val="28"/>
          <w:szCs w:val="28"/>
        </w:rPr>
        <w:t xml:space="preserve"> муниципального района Шенталинский Самарской области (далее </w:t>
      </w:r>
      <w:proofErr w:type="gramStart"/>
      <w:r w:rsidRPr="00E73EED">
        <w:rPr>
          <w:rFonts w:ascii="Times New Roman" w:hAnsi="Times New Roman" w:cs="Times New Roman"/>
          <w:sz w:val="28"/>
          <w:szCs w:val="28"/>
        </w:rPr>
        <w:t>–Г</w:t>
      </w:r>
      <w:proofErr w:type="gramEnd"/>
      <w:r w:rsidRPr="00E73EED">
        <w:rPr>
          <w:rFonts w:ascii="Times New Roman" w:hAnsi="Times New Roman" w:cs="Times New Roman"/>
          <w:sz w:val="28"/>
          <w:szCs w:val="28"/>
        </w:rPr>
        <w:t xml:space="preserve">лава сельского поселения </w:t>
      </w:r>
      <w:r w:rsidR="00AF2943">
        <w:rPr>
          <w:rFonts w:ascii="Times New Roman" w:hAnsi="Times New Roman" w:cs="Times New Roman"/>
          <w:sz w:val="28"/>
          <w:szCs w:val="28"/>
        </w:rPr>
        <w:t>Денискино</w:t>
      </w:r>
      <w:r w:rsidRPr="00E73EED">
        <w:rPr>
          <w:rFonts w:ascii="Times New Roman" w:hAnsi="Times New Roman" w:cs="Times New Roman"/>
          <w:sz w:val="28"/>
          <w:szCs w:val="28"/>
        </w:rPr>
        <w:t>).</w:t>
      </w:r>
    </w:p>
    <w:p w:rsidR="00EA312B" w:rsidRPr="00E73EED" w:rsidRDefault="00EA312B" w:rsidP="00010453">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2.3. Заказчиком проекта Генерального плана является Администрация сельского поселения </w:t>
      </w:r>
      <w:proofErr w:type="gramStart"/>
      <w:r w:rsidR="00AF2943">
        <w:rPr>
          <w:rFonts w:ascii="Times New Roman" w:hAnsi="Times New Roman" w:cs="Times New Roman"/>
          <w:sz w:val="28"/>
          <w:szCs w:val="28"/>
        </w:rPr>
        <w:t>Денискино</w:t>
      </w:r>
      <w:proofErr w:type="gramEnd"/>
      <w:r w:rsidRPr="00E73EED">
        <w:rPr>
          <w:rFonts w:ascii="Times New Roman" w:hAnsi="Times New Roman" w:cs="Times New Roman"/>
          <w:sz w:val="28"/>
          <w:szCs w:val="28"/>
        </w:rPr>
        <w:t xml:space="preserve"> муниципального района Шенталинский Самарской области (далее – Администрация сельского  поселения </w:t>
      </w:r>
      <w:r w:rsidR="00AF2943">
        <w:rPr>
          <w:rFonts w:ascii="Times New Roman" w:hAnsi="Times New Roman" w:cs="Times New Roman"/>
          <w:sz w:val="28"/>
          <w:szCs w:val="28"/>
        </w:rPr>
        <w:t>Денискино</w:t>
      </w:r>
      <w:r w:rsidRPr="00E73EED">
        <w:rPr>
          <w:rFonts w:ascii="Times New Roman" w:hAnsi="Times New Roman" w:cs="Times New Roman"/>
          <w:sz w:val="28"/>
          <w:szCs w:val="28"/>
        </w:rPr>
        <w:t xml:space="preserve">). Финансирование разработки проекта осуществляется из бюджета сельского поселения </w:t>
      </w:r>
      <w:r w:rsidR="00AF2943">
        <w:rPr>
          <w:rFonts w:ascii="Times New Roman" w:hAnsi="Times New Roman" w:cs="Times New Roman"/>
          <w:sz w:val="28"/>
          <w:szCs w:val="28"/>
        </w:rPr>
        <w:t>Денискино</w:t>
      </w:r>
      <w:r w:rsidRPr="00E73EED">
        <w:rPr>
          <w:rFonts w:ascii="Times New Roman" w:hAnsi="Times New Roman" w:cs="Times New Roman"/>
          <w:sz w:val="28"/>
          <w:szCs w:val="28"/>
        </w:rPr>
        <w:t xml:space="preserve"> муниципального района Шенталинский.</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2.4. При составлении задания на разработку Генерального плана  Администрация сельского  поселения </w:t>
      </w:r>
      <w:proofErr w:type="gramStart"/>
      <w:r w:rsidR="00AF2943">
        <w:rPr>
          <w:rFonts w:ascii="Times New Roman" w:hAnsi="Times New Roman" w:cs="Times New Roman"/>
          <w:sz w:val="28"/>
          <w:szCs w:val="28"/>
        </w:rPr>
        <w:t>Денискино</w:t>
      </w:r>
      <w:proofErr w:type="gramEnd"/>
      <w:r w:rsidRPr="00E73EED">
        <w:rPr>
          <w:rFonts w:ascii="Times New Roman" w:hAnsi="Times New Roman" w:cs="Times New Roman"/>
          <w:sz w:val="28"/>
          <w:szCs w:val="28"/>
        </w:rPr>
        <w:t xml:space="preserve"> проводит анализ:</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выполнения положений действующего Генерального плана;</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обращений физических и юридических лиц;</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 муниципальных программ, утвержденных Администрацией сельского поселения </w:t>
      </w:r>
      <w:proofErr w:type="gramStart"/>
      <w:r w:rsidR="00AF2943">
        <w:rPr>
          <w:rFonts w:ascii="Times New Roman" w:hAnsi="Times New Roman" w:cs="Times New Roman"/>
          <w:sz w:val="28"/>
          <w:szCs w:val="28"/>
        </w:rPr>
        <w:t>Денискино</w:t>
      </w:r>
      <w:proofErr w:type="gramEnd"/>
      <w:r w:rsidRPr="00E73EED">
        <w:rPr>
          <w:rFonts w:ascii="Times New Roman" w:hAnsi="Times New Roman" w:cs="Times New Roman"/>
          <w:sz w:val="28"/>
          <w:szCs w:val="28"/>
        </w:rPr>
        <w:t xml:space="preserve">  и реализуемых за счет средств бюджета сельского поселения </w:t>
      </w:r>
      <w:r w:rsidR="00AF2943">
        <w:rPr>
          <w:rFonts w:ascii="Times New Roman" w:hAnsi="Times New Roman" w:cs="Times New Roman"/>
          <w:sz w:val="28"/>
          <w:szCs w:val="28"/>
        </w:rPr>
        <w:t>Денискино</w:t>
      </w:r>
      <w:r w:rsidRPr="00E73EED">
        <w:rPr>
          <w:rFonts w:ascii="Times New Roman" w:hAnsi="Times New Roman" w:cs="Times New Roman"/>
          <w:sz w:val="28"/>
          <w:szCs w:val="28"/>
        </w:rPr>
        <w:t xml:space="preserve"> муниципального района Шенталинский;</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 нормативных правовых актов сельского поселения </w:t>
      </w:r>
      <w:proofErr w:type="gramStart"/>
      <w:r w:rsidR="00AF2943">
        <w:rPr>
          <w:rFonts w:ascii="Times New Roman" w:hAnsi="Times New Roman" w:cs="Times New Roman"/>
          <w:sz w:val="28"/>
          <w:szCs w:val="28"/>
        </w:rPr>
        <w:t>Денискино</w:t>
      </w:r>
      <w:proofErr w:type="gramEnd"/>
      <w:r w:rsidR="00AF2943" w:rsidRPr="00E73EED">
        <w:rPr>
          <w:rFonts w:ascii="Times New Roman" w:hAnsi="Times New Roman" w:cs="Times New Roman"/>
          <w:sz w:val="28"/>
          <w:szCs w:val="28"/>
        </w:rPr>
        <w:t xml:space="preserve"> </w:t>
      </w:r>
      <w:r w:rsidRPr="00E73EED">
        <w:rPr>
          <w:rFonts w:ascii="Times New Roman" w:hAnsi="Times New Roman" w:cs="Times New Roman"/>
          <w:sz w:val="28"/>
          <w:szCs w:val="28"/>
        </w:rPr>
        <w:t>муниципального района Шенталинский;</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 программы комплексного развития систем коммунальной инфраструктуры сельского поселения </w:t>
      </w:r>
      <w:proofErr w:type="gramStart"/>
      <w:r w:rsidR="00AF2943">
        <w:rPr>
          <w:rFonts w:ascii="Times New Roman" w:hAnsi="Times New Roman" w:cs="Times New Roman"/>
          <w:sz w:val="28"/>
          <w:szCs w:val="28"/>
        </w:rPr>
        <w:t>Денискино</w:t>
      </w:r>
      <w:proofErr w:type="gramEnd"/>
      <w:r w:rsidRPr="00E73EED">
        <w:rPr>
          <w:rFonts w:ascii="Times New Roman" w:hAnsi="Times New Roman" w:cs="Times New Roman"/>
          <w:sz w:val="28"/>
          <w:szCs w:val="28"/>
        </w:rPr>
        <w:t xml:space="preserve"> муниципального района Шенталинский, программы комплексного развития транспортной инфраструктуры сельского поселения </w:t>
      </w:r>
      <w:r w:rsidR="00AF2943">
        <w:rPr>
          <w:rFonts w:ascii="Times New Roman" w:hAnsi="Times New Roman" w:cs="Times New Roman"/>
          <w:sz w:val="28"/>
          <w:szCs w:val="28"/>
        </w:rPr>
        <w:t>Денискино</w:t>
      </w:r>
      <w:r w:rsidRPr="00E73EED">
        <w:rPr>
          <w:rFonts w:ascii="Times New Roman" w:hAnsi="Times New Roman" w:cs="Times New Roman"/>
          <w:sz w:val="28"/>
          <w:szCs w:val="28"/>
        </w:rPr>
        <w:t xml:space="preserve"> муниципального района Шенталинский, программы комплексного развития социальной инфраструктуры сельского поселения </w:t>
      </w:r>
      <w:r w:rsidR="00AF2943">
        <w:rPr>
          <w:rFonts w:ascii="Times New Roman" w:hAnsi="Times New Roman" w:cs="Times New Roman"/>
          <w:sz w:val="28"/>
          <w:szCs w:val="28"/>
        </w:rPr>
        <w:t>Денискино</w:t>
      </w:r>
      <w:r w:rsidRPr="00E73EED">
        <w:rPr>
          <w:rFonts w:ascii="Times New Roman" w:hAnsi="Times New Roman" w:cs="Times New Roman"/>
          <w:sz w:val="28"/>
          <w:szCs w:val="28"/>
        </w:rPr>
        <w:t xml:space="preserve"> муниципального района Шенталинский                    (далее - Программы комплексного развития сельского поселения </w:t>
      </w:r>
      <w:r w:rsidR="00AF2943">
        <w:rPr>
          <w:rFonts w:ascii="Times New Roman" w:hAnsi="Times New Roman" w:cs="Times New Roman"/>
          <w:sz w:val="28"/>
          <w:szCs w:val="28"/>
        </w:rPr>
        <w:t>Денискино</w:t>
      </w:r>
      <w:r w:rsidRPr="00E73EED">
        <w:rPr>
          <w:rFonts w:ascii="Times New Roman" w:hAnsi="Times New Roman" w:cs="Times New Roman"/>
          <w:sz w:val="28"/>
          <w:szCs w:val="28"/>
        </w:rPr>
        <w:t>) и (при наличии) инвестиционных программ организаций коммунального комплекса.</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2.5. Подготовка проекта Генерального плана осуществляется организацией, определенной в соответствии с законодательством Российской Федерации о контрактной системе в сфере закупок товаров, работ, услуг для обеспечения и муниципальных нужд.</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2.6. Подготовка проекта Генерального плана осуществляется в соответствии с требованиями </w:t>
      </w:r>
      <w:hyperlink r:id="rId11" w:history="1">
        <w:r w:rsidRPr="00E73EED">
          <w:rPr>
            <w:rFonts w:ascii="Times New Roman" w:hAnsi="Times New Roman" w:cs="Times New Roman"/>
            <w:sz w:val="28"/>
            <w:szCs w:val="28"/>
          </w:rPr>
          <w:t>статьи 9</w:t>
        </w:r>
      </w:hyperlink>
      <w:r w:rsidRPr="00E73EED">
        <w:rPr>
          <w:rFonts w:ascii="Times New Roman" w:hAnsi="Times New Roman" w:cs="Times New Roman"/>
          <w:sz w:val="28"/>
          <w:szCs w:val="28"/>
        </w:rPr>
        <w:t xml:space="preserve">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2.7. В состав Генерального плана входят материалы в текстовой и графической форме, подготовленные в соответствии со </w:t>
      </w:r>
      <w:hyperlink r:id="rId12" w:history="1">
        <w:r w:rsidRPr="00E73EED">
          <w:rPr>
            <w:rFonts w:ascii="Times New Roman" w:hAnsi="Times New Roman" w:cs="Times New Roman"/>
            <w:sz w:val="28"/>
            <w:szCs w:val="28"/>
          </w:rPr>
          <w:t>статьей 23</w:t>
        </w:r>
      </w:hyperlink>
      <w:r w:rsidRPr="00E73EED">
        <w:rPr>
          <w:rFonts w:ascii="Times New Roman" w:hAnsi="Times New Roman" w:cs="Times New Roman"/>
          <w:sz w:val="28"/>
          <w:szCs w:val="28"/>
        </w:rPr>
        <w:t xml:space="preserve"> Градостроительного кодекса РФ.</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2.8. Администрация сельского  поселения </w:t>
      </w:r>
      <w:r w:rsidR="00AF2943">
        <w:rPr>
          <w:rFonts w:ascii="Times New Roman" w:hAnsi="Times New Roman" w:cs="Times New Roman"/>
          <w:sz w:val="28"/>
          <w:szCs w:val="28"/>
        </w:rPr>
        <w:t>Денискино</w:t>
      </w:r>
      <w:r w:rsidRPr="00E73EED">
        <w:rPr>
          <w:rFonts w:ascii="Times New Roman" w:hAnsi="Times New Roman" w:cs="Times New Roman"/>
          <w:sz w:val="28"/>
          <w:szCs w:val="28"/>
        </w:rPr>
        <w:t xml:space="preserve"> организует проведение согласований проекта Генерального плана  в соответствии со </w:t>
      </w:r>
      <w:hyperlink r:id="rId13" w:history="1">
        <w:r w:rsidRPr="00E73EED">
          <w:rPr>
            <w:rFonts w:ascii="Times New Roman" w:hAnsi="Times New Roman" w:cs="Times New Roman"/>
            <w:sz w:val="28"/>
            <w:szCs w:val="28"/>
          </w:rPr>
          <w:t>статьей 25</w:t>
        </w:r>
      </w:hyperlink>
      <w:r w:rsidRPr="00E73EED">
        <w:rPr>
          <w:rFonts w:ascii="Times New Roman" w:hAnsi="Times New Roman" w:cs="Times New Roman"/>
          <w:sz w:val="28"/>
          <w:szCs w:val="28"/>
        </w:rPr>
        <w:t xml:space="preserve"> Градостроительного кодекса РФ и нормативными правовыми актами Правительства РФ.</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2.9. Организацию и проведение общественных обсуждений или  публичных слушаний по проекту Генерального плана осуществляет</w:t>
      </w:r>
      <w:r w:rsidRPr="00E73EED">
        <w:rPr>
          <w:rFonts w:ascii="Times New Roman" w:hAnsi="Times New Roman" w:cs="Times New Roman"/>
          <w:sz w:val="28"/>
          <w:szCs w:val="28"/>
          <w:shd w:val="clear" w:color="auto" w:fill="FFFF00"/>
        </w:rPr>
        <w:t xml:space="preserve"> </w:t>
      </w:r>
      <w:r w:rsidRPr="00E73EED">
        <w:rPr>
          <w:rFonts w:ascii="Times New Roman" w:hAnsi="Times New Roman" w:cs="Times New Roman"/>
          <w:sz w:val="28"/>
          <w:szCs w:val="28"/>
        </w:rPr>
        <w:t xml:space="preserve">Администрация сельского  поселения </w:t>
      </w:r>
      <w:r w:rsidR="00AF2943">
        <w:rPr>
          <w:rFonts w:ascii="Times New Roman" w:hAnsi="Times New Roman" w:cs="Times New Roman"/>
          <w:sz w:val="28"/>
          <w:szCs w:val="28"/>
        </w:rPr>
        <w:t>Денискино</w:t>
      </w:r>
      <w:r w:rsidRPr="00E73EED">
        <w:rPr>
          <w:rFonts w:ascii="Times New Roman" w:hAnsi="Times New Roman" w:cs="Times New Roman"/>
          <w:sz w:val="28"/>
          <w:szCs w:val="28"/>
        </w:rPr>
        <w:t>.</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2.10. </w:t>
      </w:r>
      <w:proofErr w:type="gramStart"/>
      <w:r w:rsidRPr="00E73EED">
        <w:rPr>
          <w:rFonts w:ascii="Times New Roman" w:hAnsi="Times New Roman" w:cs="Times New Roman"/>
          <w:sz w:val="28"/>
          <w:szCs w:val="28"/>
        </w:rPr>
        <w:t xml:space="preserve">Порядок назначения и проведения общественных обсуждений или  </w:t>
      </w:r>
      <w:r w:rsidRPr="00E73EED">
        <w:rPr>
          <w:rFonts w:ascii="Times New Roman" w:hAnsi="Times New Roman" w:cs="Times New Roman"/>
          <w:sz w:val="28"/>
          <w:szCs w:val="28"/>
        </w:rPr>
        <w:lastRenderedPageBreak/>
        <w:t xml:space="preserve">публичных слушаний по проекту Генерального плана, проекту, предусматривающему внесение изменений в утвержденный Генеральный план, срок проведения общественных обсуждений или публичных слушаний определяются в соответствии с Порядком организации и проведения публичных слушаний на территории сельского поселения </w:t>
      </w:r>
      <w:r w:rsidR="00AF2943">
        <w:rPr>
          <w:rFonts w:ascii="Times New Roman" w:hAnsi="Times New Roman" w:cs="Times New Roman"/>
          <w:sz w:val="28"/>
          <w:szCs w:val="28"/>
        </w:rPr>
        <w:t>Денискино</w:t>
      </w:r>
      <w:r w:rsidRPr="00E73EED">
        <w:rPr>
          <w:rFonts w:ascii="Times New Roman" w:hAnsi="Times New Roman" w:cs="Times New Roman"/>
          <w:sz w:val="28"/>
          <w:szCs w:val="28"/>
        </w:rPr>
        <w:t xml:space="preserve"> муниципального района Шенталинский Самарской области, утвержденным </w:t>
      </w:r>
      <w:r w:rsidRPr="00E73EED">
        <w:rPr>
          <w:rFonts w:ascii="Times New Roman" w:hAnsi="Times New Roman" w:cs="Times New Roman"/>
          <w:b/>
          <w:sz w:val="28"/>
          <w:szCs w:val="28"/>
        </w:rPr>
        <w:t xml:space="preserve"> </w:t>
      </w:r>
      <w:r w:rsidRPr="00E73EED">
        <w:rPr>
          <w:rFonts w:ascii="Times New Roman" w:hAnsi="Times New Roman" w:cs="Times New Roman"/>
          <w:sz w:val="28"/>
          <w:szCs w:val="28"/>
        </w:rPr>
        <w:t xml:space="preserve">решением Собрания представителей сельского поселения </w:t>
      </w:r>
      <w:r w:rsidR="00AF2943">
        <w:rPr>
          <w:rFonts w:ascii="Times New Roman" w:hAnsi="Times New Roman" w:cs="Times New Roman"/>
          <w:sz w:val="28"/>
          <w:szCs w:val="28"/>
        </w:rPr>
        <w:t>Денискино</w:t>
      </w:r>
      <w:r w:rsidRPr="00E73EED">
        <w:rPr>
          <w:rFonts w:ascii="Times New Roman" w:hAnsi="Times New Roman" w:cs="Times New Roman"/>
          <w:sz w:val="28"/>
          <w:szCs w:val="28"/>
        </w:rPr>
        <w:t xml:space="preserve"> муниципального района Шенталинский Самарской области</w:t>
      </w:r>
      <w:proofErr w:type="gramEnd"/>
      <w:r w:rsidRPr="00E73EED">
        <w:rPr>
          <w:rFonts w:ascii="Times New Roman" w:hAnsi="Times New Roman" w:cs="Times New Roman"/>
          <w:sz w:val="28"/>
          <w:szCs w:val="28"/>
        </w:rPr>
        <w:t xml:space="preserve"> от </w:t>
      </w:r>
      <w:r w:rsidR="00AF2943">
        <w:rPr>
          <w:rFonts w:ascii="Times New Roman" w:hAnsi="Times New Roman" w:cs="Times New Roman"/>
          <w:sz w:val="28"/>
          <w:szCs w:val="28"/>
        </w:rPr>
        <w:t>27.09.2019 года №168.</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2.11. После проведения общественных обсуждений или публичных слушаний  Администрация сельского  поселения </w:t>
      </w:r>
      <w:r w:rsidR="00AF2943">
        <w:rPr>
          <w:rFonts w:ascii="Times New Roman" w:hAnsi="Times New Roman" w:cs="Times New Roman"/>
          <w:sz w:val="28"/>
          <w:szCs w:val="28"/>
        </w:rPr>
        <w:t>Денискино</w:t>
      </w:r>
      <w:r w:rsidRPr="00E73EED">
        <w:rPr>
          <w:rFonts w:ascii="Times New Roman" w:hAnsi="Times New Roman" w:cs="Times New Roman"/>
          <w:sz w:val="28"/>
          <w:szCs w:val="28"/>
        </w:rPr>
        <w:t xml:space="preserve"> в течени</w:t>
      </w:r>
      <w:proofErr w:type="gramStart"/>
      <w:r w:rsidRPr="00E73EED">
        <w:rPr>
          <w:rFonts w:ascii="Times New Roman" w:hAnsi="Times New Roman" w:cs="Times New Roman"/>
          <w:sz w:val="28"/>
          <w:szCs w:val="28"/>
        </w:rPr>
        <w:t>и</w:t>
      </w:r>
      <w:proofErr w:type="gramEnd"/>
      <w:r w:rsidRPr="00E73EED">
        <w:rPr>
          <w:rFonts w:ascii="Times New Roman" w:hAnsi="Times New Roman" w:cs="Times New Roman"/>
          <w:sz w:val="28"/>
          <w:szCs w:val="28"/>
        </w:rPr>
        <w:t xml:space="preserve"> 10 рабочих дней готовит и передает Главе сельского поселения </w:t>
      </w:r>
      <w:r w:rsidR="00AF2943">
        <w:rPr>
          <w:rFonts w:ascii="Times New Roman" w:hAnsi="Times New Roman" w:cs="Times New Roman"/>
          <w:sz w:val="28"/>
          <w:szCs w:val="28"/>
        </w:rPr>
        <w:t>Денискино</w:t>
      </w:r>
      <w:r w:rsidRPr="00E73EED">
        <w:rPr>
          <w:rFonts w:ascii="Times New Roman" w:hAnsi="Times New Roman" w:cs="Times New Roman"/>
          <w:sz w:val="28"/>
          <w:szCs w:val="28"/>
        </w:rPr>
        <w:t>:</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проект Генерального плана с материалами по его обоснованию;</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результаты согласований;</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протоколы общественных обсуждений или публичных слушаний;</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заключения о результатах общественных обсуждений или публичных слушаний.</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2.12. На основании представленных документов Глава сельского поселения </w:t>
      </w:r>
      <w:r w:rsidR="00AF2943">
        <w:rPr>
          <w:rFonts w:ascii="Times New Roman" w:hAnsi="Times New Roman" w:cs="Times New Roman"/>
          <w:sz w:val="28"/>
          <w:szCs w:val="28"/>
        </w:rPr>
        <w:t>Денискино</w:t>
      </w:r>
      <w:r w:rsidRPr="00E73EED">
        <w:rPr>
          <w:rFonts w:ascii="Times New Roman" w:hAnsi="Times New Roman" w:cs="Times New Roman"/>
          <w:sz w:val="28"/>
          <w:szCs w:val="28"/>
        </w:rPr>
        <w:t xml:space="preserve"> муниципального района Шенталинский с учетом заключения о результатах общественных обсуждений или  публичных слушаний принимает решение:</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1) о согласии с проектом Генерального плана, проектом, предусматривающим внесение изменений в утвержденный Генеральный план, и направлении его в Собрание представителей сельского поселения </w:t>
      </w:r>
      <w:r w:rsidR="00AF2943">
        <w:rPr>
          <w:rFonts w:ascii="Times New Roman" w:hAnsi="Times New Roman" w:cs="Times New Roman"/>
          <w:sz w:val="28"/>
          <w:szCs w:val="28"/>
        </w:rPr>
        <w:t>Денискино</w:t>
      </w:r>
      <w:r w:rsidRPr="00E73EED">
        <w:rPr>
          <w:rFonts w:ascii="Times New Roman" w:hAnsi="Times New Roman" w:cs="Times New Roman"/>
          <w:sz w:val="28"/>
          <w:szCs w:val="28"/>
        </w:rPr>
        <w:t xml:space="preserve"> муниципального района Шенталинский Самарской области.</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2) об отклонении проекта Генерального плана, проекта, предусматривающего внесение изменений в утвержденный Генеральный план, и о направлении его на доработку.</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2.13. </w:t>
      </w:r>
      <w:proofErr w:type="gramStart"/>
      <w:r w:rsidRPr="00E73EED">
        <w:rPr>
          <w:rFonts w:ascii="Times New Roman" w:hAnsi="Times New Roman" w:cs="Times New Roman"/>
          <w:sz w:val="28"/>
          <w:szCs w:val="28"/>
        </w:rPr>
        <w:t xml:space="preserve">Собрание представителей сельского поселения </w:t>
      </w:r>
      <w:r w:rsidR="00AF2943">
        <w:rPr>
          <w:rFonts w:ascii="Times New Roman" w:hAnsi="Times New Roman" w:cs="Times New Roman"/>
          <w:sz w:val="28"/>
          <w:szCs w:val="28"/>
        </w:rPr>
        <w:t>Денискино</w:t>
      </w:r>
      <w:r w:rsidR="00411047" w:rsidRPr="00E73EED">
        <w:rPr>
          <w:rFonts w:ascii="Times New Roman" w:hAnsi="Times New Roman" w:cs="Times New Roman"/>
          <w:sz w:val="28"/>
          <w:szCs w:val="28"/>
        </w:rPr>
        <w:t xml:space="preserve"> </w:t>
      </w:r>
      <w:r w:rsidRPr="00E73EED">
        <w:rPr>
          <w:rFonts w:ascii="Times New Roman" w:hAnsi="Times New Roman" w:cs="Times New Roman"/>
          <w:sz w:val="28"/>
          <w:szCs w:val="28"/>
        </w:rPr>
        <w:t xml:space="preserve">муниципального района Шенталинский Самарской области с учетом протоколов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Генерального плана, проекта, предусматривающего внесение изменений в утвержденный Генеральный план, либо об отклонении проекта и направлении его на доработку Главе сельского поселения </w:t>
      </w:r>
      <w:r w:rsidR="00AF2943">
        <w:rPr>
          <w:rFonts w:ascii="Times New Roman" w:hAnsi="Times New Roman" w:cs="Times New Roman"/>
          <w:sz w:val="28"/>
          <w:szCs w:val="28"/>
        </w:rPr>
        <w:t>Денискино</w:t>
      </w:r>
      <w:r w:rsidRPr="00E73EED">
        <w:rPr>
          <w:rFonts w:ascii="Times New Roman" w:hAnsi="Times New Roman" w:cs="Times New Roman"/>
          <w:sz w:val="28"/>
          <w:szCs w:val="28"/>
        </w:rPr>
        <w:t xml:space="preserve">  в соответствии с указанными протоколом и</w:t>
      </w:r>
      <w:proofErr w:type="gramEnd"/>
      <w:r w:rsidRPr="00E73EED">
        <w:rPr>
          <w:rFonts w:ascii="Times New Roman" w:hAnsi="Times New Roman" w:cs="Times New Roman"/>
          <w:sz w:val="28"/>
          <w:szCs w:val="28"/>
        </w:rPr>
        <w:t xml:space="preserve"> заключением.</w:t>
      </w:r>
    </w:p>
    <w:p w:rsidR="00EA312B" w:rsidRPr="00E73EED" w:rsidRDefault="00EA312B" w:rsidP="001A0E68">
      <w:pPr>
        <w:pStyle w:val="ConsPlusNormal"/>
        <w:ind w:firstLine="709"/>
        <w:jc w:val="both"/>
        <w:rPr>
          <w:rFonts w:ascii="Times New Roman" w:hAnsi="Times New Roman" w:cs="Times New Roman"/>
          <w:sz w:val="28"/>
          <w:szCs w:val="28"/>
        </w:rPr>
      </w:pPr>
    </w:p>
    <w:p w:rsidR="00EA312B" w:rsidRPr="00E73EED" w:rsidRDefault="00EA312B" w:rsidP="001A0E68">
      <w:pPr>
        <w:pStyle w:val="ConsPlusTitle"/>
        <w:ind w:firstLine="709"/>
        <w:jc w:val="center"/>
        <w:outlineLvl w:val="1"/>
        <w:rPr>
          <w:rFonts w:ascii="Times New Roman" w:hAnsi="Times New Roman" w:cs="Times New Roman"/>
          <w:sz w:val="28"/>
          <w:szCs w:val="28"/>
        </w:rPr>
      </w:pPr>
      <w:r w:rsidRPr="00E73EED">
        <w:rPr>
          <w:rFonts w:ascii="Times New Roman" w:hAnsi="Times New Roman" w:cs="Times New Roman"/>
          <w:sz w:val="28"/>
          <w:szCs w:val="28"/>
        </w:rPr>
        <w:t>3. Совместная подготовка проекта Генерального плана</w:t>
      </w:r>
    </w:p>
    <w:p w:rsidR="00EA312B" w:rsidRPr="00E73EED" w:rsidRDefault="00EA312B" w:rsidP="001A0E68">
      <w:pPr>
        <w:pStyle w:val="ConsPlusNormal"/>
        <w:ind w:firstLine="709"/>
        <w:jc w:val="both"/>
        <w:rPr>
          <w:rFonts w:ascii="Times New Roman" w:hAnsi="Times New Roman" w:cs="Times New Roman"/>
          <w:sz w:val="28"/>
          <w:szCs w:val="28"/>
        </w:rPr>
      </w:pPr>
    </w:p>
    <w:p w:rsidR="00EA312B"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3.1. В соответствии с </w:t>
      </w:r>
      <w:hyperlink r:id="rId14" w:history="1">
        <w:r w:rsidRPr="00E73EED">
          <w:rPr>
            <w:rFonts w:ascii="Times New Roman" w:hAnsi="Times New Roman" w:cs="Times New Roman"/>
            <w:sz w:val="28"/>
            <w:szCs w:val="28"/>
          </w:rPr>
          <w:t>пунктом 3 части 1 статьи 27</w:t>
        </w:r>
      </w:hyperlink>
      <w:r w:rsidRPr="00E73EED">
        <w:rPr>
          <w:rFonts w:ascii="Times New Roman" w:hAnsi="Times New Roman" w:cs="Times New Roman"/>
          <w:sz w:val="28"/>
          <w:szCs w:val="28"/>
        </w:rPr>
        <w:t xml:space="preserve"> Градостроительного кодекса РФ, </w:t>
      </w:r>
      <w:hyperlink r:id="rId15" w:history="1">
        <w:r w:rsidRPr="00E73EED">
          <w:rPr>
            <w:rFonts w:ascii="Times New Roman" w:hAnsi="Times New Roman" w:cs="Times New Roman"/>
            <w:sz w:val="28"/>
            <w:szCs w:val="28"/>
          </w:rPr>
          <w:t>подпунктом "в" пункта 4</w:t>
        </w:r>
      </w:hyperlink>
      <w:r w:rsidRPr="00E73EED">
        <w:rPr>
          <w:rFonts w:ascii="Times New Roman" w:hAnsi="Times New Roman" w:cs="Times New Roman"/>
          <w:sz w:val="28"/>
          <w:szCs w:val="28"/>
        </w:rPr>
        <w:t xml:space="preserve"> Положения о совместной подготовке проектов документов территориального планирования, утвержденного постановлением Правительства РФ от 16.04.2012 N 326 (далее - Пол</w:t>
      </w:r>
      <w:r>
        <w:rPr>
          <w:rFonts w:ascii="Times New Roman" w:hAnsi="Times New Roman" w:cs="Times New Roman"/>
          <w:sz w:val="28"/>
          <w:szCs w:val="28"/>
        </w:rPr>
        <w:t>ожение о совместной подготовке)</w:t>
      </w:r>
      <w:r w:rsidRPr="00E73EED">
        <w:rPr>
          <w:rFonts w:ascii="Times New Roman" w:hAnsi="Times New Roman" w:cs="Times New Roman"/>
          <w:sz w:val="28"/>
          <w:szCs w:val="28"/>
        </w:rPr>
        <w:t xml:space="preserve"> совмес</w:t>
      </w:r>
      <w:r>
        <w:rPr>
          <w:rFonts w:ascii="Times New Roman" w:hAnsi="Times New Roman" w:cs="Times New Roman"/>
          <w:sz w:val="28"/>
          <w:szCs w:val="28"/>
        </w:rPr>
        <w:t>тная подготовка проекта Генерального плана осуществляется в случаях:</w:t>
      </w:r>
    </w:p>
    <w:p w:rsidR="00EA312B" w:rsidRPr="00D3200D" w:rsidRDefault="00EA312B" w:rsidP="00D3200D">
      <w:pPr>
        <w:autoSpaceDE w:val="0"/>
        <w:autoSpaceDN w:val="0"/>
        <w:adjustRightInd w:val="0"/>
        <w:spacing w:after="0" w:line="240" w:lineRule="auto"/>
        <w:ind w:firstLine="540"/>
        <w:jc w:val="both"/>
        <w:rPr>
          <w:rFonts w:ascii="Times New Roman" w:hAnsi="Times New Roman"/>
          <w:bCs/>
          <w:sz w:val="28"/>
          <w:szCs w:val="28"/>
        </w:rPr>
      </w:pPr>
      <w:r w:rsidRPr="00D3200D">
        <w:rPr>
          <w:rFonts w:ascii="Times New Roman" w:hAnsi="Times New Roman"/>
          <w:sz w:val="28"/>
          <w:szCs w:val="28"/>
        </w:rPr>
        <w:t xml:space="preserve">- </w:t>
      </w:r>
      <w:r>
        <w:rPr>
          <w:rFonts w:ascii="Times New Roman" w:hAnsi="Times New Roman"/>
          <w:sz w:val="28"/>
          <w:szCs w:val="28"/>
        </w:rPr>
        <w:t>планирования</w:t>
      </w:r>
      <w:r w:rsidRPr="00D3200D">
        <w:rPr>
          <w:rFonts w:ascii="Times New Roman" w:hAnsi="Times New Roman"/>
          <w:sz w:val="28"/>
          <w:szCs w:val="28"/>
        </w:rPr>
        <w:t xml:space="preserve"> размещения объекта, предусмотренного документами территориального планирования муниципального района, на территории поселения, входящего в состав такого муниципального района;</w:t>
      </w:r>
    </w:p>
    <w:p w:rsidR="00EA312B" w:rsidRPr="00E73EED" w:rsidRDefault="00EA312B" w:rsidP="001A0E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73EED">
        <w:rPr>
          <w:rFonts w:ascii="Times New Roman" w:hAnsi="Times New Roman" w:cs="Times New Roman"/>
          <w:sz w:val="28"/>
          <w:szCs w:val="28"/>
        </w:rPr>
        <w:t>планирования размещения объектов местного значения на территориях других субъектов Российской Федерации или других муниципальных образований осуществляется совместная подготовка проекта документа территориального планирования сельского поселения.</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3.2. С инициативой о совместной подготовке проекта документа территориального планирования могут выступить высшие исполнительные органы государственной власти субъектов Российской Федерации, органы местного самоуправления.</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 3.3. Совместная подготовка проектов документов территориального планирования осуществляется в соответствии с требованиями </w:t>
      </w:r>
      <w:hyperlink r:id="rId16" w:history="1">
        <w:r w:rsidRPr="00E73EED">
          <w:rPr>
            <w:rFonts w:ascii="Times New Roman" w:hAnsi="Times New Roman" w:cs="Times New Roman"/>
            <w:sz w:val="28"/>
            <w:szCs w:val="28"/>
          </w:rPr>
          <w:t>статьи 27</w:t>
        </w:r>
      </w:hyperlink>
      <w:r w:rsidRPr="00E73EED">
        <w:rPr>
          <w:rFonts w:ascii="Times New Roman" w:hAnsi="Times New Roman" w:cs="Times New Roman"/>
          <w:sz w:val="28"/>
          <w:szCs w:val="28"/>
        </w:rPr>
        <w:t xml:space="preserve"> Градостроительного кодекса РФ и Положения о совместной подготовке.</w:t>
      </w:r>
    </w:p>
    <w:p w:rsidR="00EA312B" w:rsidRPr="00E73EED" w:rsidRDefault="00EA312B" w:rsidP="001A0E68">
      <w:pPr>
        <w:pStyle w:val="ConsPlusNormal"/>
        <w:ind w:firstLine="709"/>
        <w:jc w:val="both"/>
        <w:rPr>
          <w:rFonts w:ascii="Times New Roman" w:hAnsi="Times New Roman" w:cs="Times New Roman"/>
          <w:sz w:val="28"/>
          <w:szCs w:val="28"/>
        </w:rPr>
      </w:pPr>
    </w:p>
    <w:p w:rsidR="00EA312B" w:rsidRPr="00E73EED" w:rsidRDefault="00EA312B" w:rsidP="001A0E68">
      <w:pPr>
        <w:pStyle w:val="ConsPlusTitle"/>
        <w:ind w:firstLine="709"/>
        <w:jc w:val="center"/>
        <w:outlineLvl w:val="1"/>
        <w:rPr>
          <w:rFonts w:ascii="Times New Roman" w:hAnsi="Times New Roman" w:cs="Times New Roman"/>
          <w:sz w:val="28"/>
          <w:szCs w:val="28"/>
        </w:rPr>
      </w:pPr>
      <w:r w:rsidRPr="00E73EED">
        <w:rPr>
          <w:rFonts w:ascii="Times New Roman" w:hAnsi="Times New Roman" w:cs="Times New Roman"/>
          <w:sz w:val="28"/>
          <w:szCs w:val="28"/>
        </w:rPr>
        <w:t>4. Порядок внесения изменений в Генеральный план</w:t>
      </w:r>
    </w:p>
    <w:p w:rsidR="00EA312B" w:rsidRPr="00E73EED" w:rsidRDefault="00EA312B" w:rsidP="001A0E68">
      <w:pPr>
        <w:pStyle w:val="ConsPlusNormal"/>
        <w:ind w:firstLine="709"/>
        <w:jc w:val="both"/>
        <w:rPr>
          <w:rFonts w:ascii="Times New Roman" w:hAnsi="Times New Roman" w:cs="Times New Roman"/>
          <w:sz w:val="28"/>
          <w:szCs w:val="28"/>
        </w:rPr>
      </w:pP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4.1. С предложениями о внесении изменений в утвержденный Генеральный план к Главе сельского поселения </w:t>
      </w:r>
      <w:proofErr w:type="gramStart"/>
      <w:r w:rsidR="00AF2943">
        <w:rPr>
          <w:rFonts w:ascii="Times New Roman" w:hAnsi="Times New Roman" w:cs="Times New Roman"/>
          <w:sz w:val="28"/>
          <w:szCs w:val="28"/>
        </w:rPr>
        <w:t>Денискино</w:t>
      </w:r>
      <w:proofErr w:type="gramEnd"/>
      <w:r w:rsidRPr="00E73EED">
        <w:rPr>
          <w:rFonts w:ascii="Times New Roman" w:hAnsi="Times New Roman" w:cs="Times New Roman"/>
          <w:sz w:val="28"/>
          <w:szCs w:val="28"/>
        </w:rPr>
        <w:t xml:space="preserve">  могут обратиться:</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органы государственной власти РФ;</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органы государственной власти Самарской области;</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w:t>
      </w:r>
      <w:r>
        <w:rPr>
          <w:rFonts w:ascii="Times New Roman" w:hAnsi="Times New Roman" w:cs="Times New Roman"/>
          <w:sz w:val="28"/>
          <w:szCs w:val="28"/>
        </w:rPr>
        <w:t xml:space="preserve"> </w:t>
      </w:r>
      <w:r w:rsidRPr="00E73EED">
        <w:rPr>
          <w:rFonts w:ascii="Times New Roman" w:hAnsi="Times New Roman" w:cs="Times New Roman"/>
          <w:sz w:val="28"/>
          <w:szCs w:val="28"/>
        </w:rPr>
        <w:t>органы местного самоуправления муниципального района Шенталинский;</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заинтересованные физические и юридические лица.</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4.2. Решение о подготовке предложений по внесению изменений в Генеральный план  принимает Глава сельского поселения </w:t>
      </w:r>
      <w:r w:rsidR="00AF2943">
        <w:rPr>
          <w:rFonts w:ascii="Times New Roman" w:hAnsi="Times New Roman" w:cs="Times New Roman"/>
          <w:sz w:val="28"/>
          <w:szCs w:val="28"/>
        </w:rPr>
        <w:t>Денискино</w:t>
      </w:r>
      <w:r w:rsidRPr="00E73EED">
        <w:rPr>
          <w:rFonts w:ascii="Times New Roman" w:hAnsi="Times New Roman" w:cs="Times New Roman"/>
          <w:sz w:val="28"/>
          <w:szCs w:val="28"/>
        </w:rPr>
        <w:t>.</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4.3. Процедура внесения изменений в Генеральный план осуществляется в порядке, предусмотренном для подготовки и утверждения Генерального плана (</w:t>
      </w:r>
      <w:proofErr w:type="spellStart"/>
      <w:r w:rsidR="00AF2943">
        <w:fldChar w:fldCharType="begin"/>
      </w:r>
      <w:r w:rsidR="00AF2943">
        <w:instrText xml:space="preserve"> HYPERLINK \l "P52" </w:instrText>
      </w:r>
      <w:r w:rsidR="00AF2943">
        <w:fldChar w:fldCharType="separate"/>
      </w:r>
      <w:r w:rsidRPr="00E73EED">
        <w:rPr>
          <w:rFonts w:ascii="Times New Roman" w:hAnsi="Times New Roman" w:cs="Times New Roman"/>
          <w:sz w:val="28"/>
          <w:szCs w:val="28"/>
        </w:rPr>
        <w:t>пп</w:t>
      </w:r>
      <w:proofErr w:type="spellEnd"/>
      <w:r w:rsidRPr="00E73EED">
        <w:rPr>
          <w:rFonts w:ascii="Times New Roman" w:hAnsi="Times New Roman" w:cs="Times New Roman"/>
          <w:sz w:val="28"/>
          <w:szCs w:val="28"/>
        </w:rPr>
        <w:t>. 2.1</w:t>
      </w:r>
      <w:r w:rsidR="00AF2943">
        <w:rPr>
          <w:rFonts w:ascii="Times New Roman" w:hAnsi="Times New Roman" w:cs="Times New Roman"/>
          <w:sz w:val="28"/>
          <w:szCs w:val="28"/>
        </w:rPr>
        <w:fldChar w:fldCharType="end"/>
      </w:r>
      <w:r w:rsidRPr="00E73EED">
        <w:rPr>
          <w:rFonts w:ascii="Times New Roman" w:hAnsi="Times New Roman" w:cs="Times New Roman"/>
          <w:sz w:val="28"/>
          <w:szCs w:val="28"/>
        </w:rPr>
        <w:t xml:space="preserve"> – </w:t>
      </w:r>
      <w:hyperlink w:anchor="P80" w:history="1">
        <w:r w:rsidRPr="00E73EED">
          <w:rPr>
            <w:rFonts w:ascii="Times New Roman" w:hAnsi="Times New Roman" w:cs="Times New Roman"/>
            <w:sz w:val="28"/>
            <w:szCs w:val="28"/>
          </w:rPr>
          <w:t>2.13</w:t>
        </w:r>
      </w:hyperlink>
      <w:r w:rsidRPr="00E73EED">
        <w:rPr>
          <w:rFonts w:ascii="Times New Roman" w:hAnsi="Times New Roman" w:cs="Times New Roman"/>
          <w:sz w:val="28"/>
          <w:szCs w:val="28"/>
        </w:rPr>
        <w:t xml:space="preserve"> настоящего Положения).</w:t>
      </w:r>
    </w:p>
    <w:p w:rsidR="00EA312B" w:rsidRPr="00E73EED" w:rsidRDefault="00EA312B" w:rsidP="001A0E68">
      <w:pPr>
        <w:pStyle w:val="ConsPlusNormal"/>
        <w:ind w:firstLine="709"/>
        <w:jc w:val="both"/>
        <w:rPr>
          <w:rFonts w:ascii="Times New Roman" w:hAnsi="Times New Roman" w:cs="Times New Roman"/>
          <w:sz w:val="28"/>
          <w:szCs w:val="28"/>
        </w:rPr>
      </w:pPr>
    </w:p>
    <w:p w:rsidR="00EA312B" w:rsidRPr="00E73EED" w:rsidRDefault="00EA312B" w:rsidP="001A0E68">
      <w:pPr>
        <w:pStyle w:val="ConsPlusTitle"/>
        <w:ind w:firstLine="709"/>
        <w:jc w:val="center"/>
        <w:outlineLvl w:val="1"/>
        <w:rPr>
          <w:rFonts w:ascii="Times New Roman" w:hAnsi="Times New Roman" w:cs="Times New Roman"/>
          <w:sz w:val="28"/>
          <w:szCs w:val="28"/>
        </w:rPr>
      </w:pPr>
      <w:r w:rsidRPr="00E73EED">
        <w:rPr>
          <w:rFonts w:ascii="Times New Roman" w:hAnsi="Times New Roman" w:cs="Times New Roman"/>
          <w:sz w:val="28"/>
          <w:szCs w:val="28"/>
        </w:rPr>
        <w:t>5. Реализация Генерального плана</w:t>
      </w:r>
    </w:p>
    <w:p w:rsidR="00EA312B" w:rsidRPr="00E73EED" w:rsidRDefault="00EA312B" w:rsidP="001A0E68">
      <w:pPr>
        <w:pStyle w:val="ConsPlusNormal"/>
        <w:ind w:firstLine="709"/>
        <w:jc w:val="both"/>
        <w:rPr>
          <w:rFonts w:ascii="Times New Roman" w:hAnsi="Times New Roman" w:cs="Times New Roman"/>
          <w:sz w:val="28"/>
          <w:szCs w:val="28"/>
        </w:rPr>
      </w:pP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5.1. Реализация Генерального плана осуществляется путем:</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1) подготовки и утверждения документации по планировке территории в соответствии с Генеральным планом;</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 </w:t>
      </w:r>
    </w:p>
    <w:p w:rsidR="00EA312B" w:rsidRPr="00806B0F" w:rsidRDefault="00EA312B" w:rsidP="00806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806B0F">
        <w:rPr>
          <w:rFonts w:ascii="Times New Roman" w:hAnsi="Times New Roman"/>
          <w:sz w:val="28"/>
          <w:szCs w:val="28"/>
        </w:rPr>
        <w:t xml:space="preserve">5.2. </w:t>
      </w:r>
      <w:proofErr w:type="gramStart"/>
      <w:r w:rsidRPr="00806B0F">
        <w:rPr>
          <w:rFonts w:ascii="Times New Roman" w:hAnsi="Times New Roman"/>
          <w:sz w:val="28"/>
          <w:szCs w:val="28"/>
        </w:rPr>
        <w:t xml:space="preserve">Реализация Генерального плана осуществляется путем выполнения мероприятий, которые предусмотрены муниципальными программами, утвержденными Администрацией сельского поселения </w:t>
      </w:r>
      <w:r w:rsidR="00AF2943">
        <w:rPr>
          <w:rFonts w:ascii="Times New Roman" w:hAnsi="Times New Roman"/>
          <w:sz w:val="28"/>
          <w:szCs w:val="28"/>
        </w:rPr>
        <w:t>Денискино</w:t>
      </w:r>
      <w:r w:rsidRPr="00806B0F">
        <w:rPr>
          <w:rFonts w:ascii="Times New Roman" w:hAnsi="Times New Roman"/>
          <w:sz w:val="28"/>
          <w:szCs w:val="28"/>
        </w:rPr>
        <w:t xml:space="preserve"> и реализуемыми за счет средств местного бюджета, или нормативными правовыми актами сельского поселения </w:t>
      </w:r>
      <w:r w:rsidR="00AF2943">
        <w:rPr>
          <w:rFonts w:ascii="Times New Roman" w:hAnsi="Times New Roman"/>
          <w:sz w:val="28"/>
          <w:szCs w:val="28"/>
        </w:rPr>
        <w:t>Денискино</w:t>
      </w:r>
      <w:r w:rsidRPr="00806B0F">
        <w:rPr>
          <w:rFonts w:ascii="Times New Roman" w:hAnsi="Times New Roman"/>
          <w:sz w:val="28"/>
          <w:szCs w:val="28"/>
        </w:rPr>
        <w:t xml:space="preserve">, или в установленном Администрацией сельского поселения </w:t>
      </w:r>
      <w:r w:rsidR="00AF2943">
        <w:rPr>
          <w:rFonts w:ascii="Times New Roman" w:hAnsi="Times New Roman"/>
          <w:sz w:val="28"/>
          <w:szCs w:val="28"/>
        </w:rPr>
        <w:t>Денискино</w:t>
      </w:r>
      <w:r w:rsidRPr="00806B0F">
        <w:rPr>
          <w:rFonts w:ascii="Times New Roman" w:hAnsi="Times New Roman"/>
          <w:sz w:val="28"/>
          <w:szCs w:val="28"/>
        </w:rPr>
        <w:t xml:space="preserve"> порядке решениями главных распорядителей средств местного бюджета</w:t>
      </w:r>
      <w:r>
        <w:rPr>
          <w:rFonts w:ascii="Times New Roman" w:hAnsi="Times New Roman"/>
          <w:sz w:val="28"/>
          <w:szCs w:val="28"/>
        </w:rPr>
        <w:t>,</w:t>
      </w:r>
      <w:r w:rsidRPr="00806B0F">
        <w:rPr>
          <w:rFonts w:ascii="Times New Roman" w:hAnsi="Times New Roman"/>
          <w:sz w:val="28"/>
          <w:szCs w:val="28"/>
        </w:rPr>
        <w:t xml:space="preserve"> </w:t>
      </w:r>
      <w:r>
        <w:rPr>
          <w:rFonts w:ascii="Times New Roman" w:hAnsi="Times New Roman"/>
          <w:sz w:val="28"/>
          <w:szCs w:val="28"/>
        </w:rPr>
        <w:t xml:space="preserve">программами комплексного развития систем коммунальной инфраструктуры, программами комплексного развития </w:t>
      </w:r>
      <w:r>
        <w:rPr>
          <w:rFonts w:ascii="Times New Roman" w:hAnsi="Times New Roman"/>
          <w:sz w:val="28"/>
          <w:szCs w:val="28"/>
        </w:rPr>
        <w:lastRenderedPageBreak/>
        <w:t>транспортной инфраструктуры, программами комплексного развития социальной инфраструктуры</w:t>
      </w:r>
      <w:proofErr w:type="gramEnd"/>
      <w:r>
        <w:rPr>
          <w:rFonts w:ascii="Times New Roman" w:hAnsi="Times New Roman"/>
          <w:sz w:val="28"/>
          <w:szCs w:val="28"/>
        </w:rPr>
        <w:t xml:space="preserve"> и (при наличии) инвестиционными программами организаций коммунального комплекса</w:t>
      </w:r>
      <w:r w:rsidRPr="00806B0F">
        <w:rPr>
          <w:rFonts w:ascii="Times New Roman" w:hAnsi="Times New Roman"/>
          <w:sz w:val="28"/>
          <w:szCs w:val="28"/>
        </w:rPr>
        <w:t>.</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5.3. Программы комплексного развития разрабатываются Администрацией сельского поселения </w:t>
      </w:r>
      <w:r w:rsidR="00AF2943">
        <w:rPr>
          <w:rFonts w:ascii="Times New Roman" w:hAnsi="Times New Roman" w:cs="Times New Roman"/>
          <w:sz w:val="28"/>
          <w:szCs w:val="28"/>
        </w:rPr>
        <w:t>Денискино</w:t>
      </w:r>
      <w:r w:rsidRPr="00E73EED">
        <w:rPr>
          <w:rFonts w:ascii="Times New Roman" w:hAnsi="Times New Roman" w:cs="Times New Roman"/>
          <w:sz w:val="28"/>
          <w:szCs w:val="28"/>
        </w:rPr>
        <w:t xml:space="preserve"> и подлежат утверждению в шестимесячный срок с даты утверждения Генерального плана.</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5.4. Программы комплексного развития содержат графики выполнения мероприятий, предусмотренных указанными программами.</w:t>
      </w:r>
    </w:p>
    <w:p w:rsidR="00EA312B" w:rsidRPr="007F5650"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5.5. </w:t>
      </w:r>
      <w:proofErr w:type="gramStart"/>
      <w:r w:rsidRPr="00E73EED">
        <w:rPr>
          <w:rFonts w:ascii="Times New Roman" w:hAnsi="Times New Roman" w:cs="Times New Roman"/>
          <w:sz w:val="28"/>
          <w:szCs w:val="28"/>
        </w:rPr>
        <w:t>В случае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данные программы подлежат приведению в соответствие</w:t>
      </w:r>
      <w:r>
        <w:rPr>
          <w:rFonts w:ascii="Times New Roman" w:hAnsi="Times New Roman" w:cs="Times New Roman"/>
          <w:sz w:val="28"/>
          <w:szCs w:val="28"/>
        </w:rPr>
        <w:t xml:space="preserve"> с Генеральным планом</w:t>
      </w:r>
      <w:r w:rsidRPr="007F5650">
        <w:rPr>
          <w:rFonts w:ascii="Times New Roman" w:hAnsi="Times New Roman" w:cs="Times New Roman"/>
          <w:sz w:val="28"/>
          <w:szCs w:val="28"/>
        </w:rPr>
        <w:t xml:space="preserve"> в трехмесячный срок с даты внесения соответствующих изменений в Генеральный план.</w:t>
      </w:r>
      <w:proofErr w:type="gramEnd"/>
    </w:p>
    <w:p w:rsidR="00EA312B" w:rsidRPr="007F5650" w:rsidRDefault="00EA312B" w:rsidP="001A0E68">
      <w:pPr>
        <w:pStyle w:val="ConsPlusNormal"/>
        <w:ind w:firstLine="709"/>
        <w:jc w:val="both"/>
        <w:rPr>
          <w:rFonts w:ascii="Times New Roman" w:hAnsi="Times New Roman" w:cs="Times New Roman"/>
          <w:sz w:val="28"/>
          <w:szCs w:val="28"/>
        </w:rPr>
      </w:pPr>
      <w:r w:rsidRPr="007F5650">
        <w:rPr>
          <w:rFonts w:ascii="Times New Roman" w:hAnsi="Times New Roman" w:cs="Times New Roman"/>
          <w:sz w:val="28"/>
          <w:szCs w:val="28"/>
        </w:rPr>
        <w:t xml:space="preserve">5.6. </w:t>
      </w:r>
      <w:proofErr w:type="gramStart"/>
      <w:r w:rsidRPr="007F5650">
        <w:rPr>
          <w:rFonts w:ascii="Times New Roman" w:hAnsi="Times New Roman" w:cs="Times New Roman"/>
          <w:sz w:val="28"/>
          <w:szCs w:val="28"/>
        </w:rPr>
        <w:t>В случае если программы, реализуемые за счет средств федерального бюджета, бюджета Самарской области, местного бюджета,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w:t>
      </w:r>
      <w:r>
        <w:rPr>
          <w:rFonts w:ascii="Times New Roman" w:hAnsi="Times New Roman" w:cs="Times New Roman"/>
          <w:sz w:val="28"/>
          <w:szCs w:val="28"/>
        </w:rPr>
        <w:t xml:space="preserve"> утверждения Генерального плана</w:t>
      </w:r>
      <w:r w:rsidRPr="007F5650">
        <w:rPr>
          <w:rFonts w:ascii="Times New Roman" w:hAnsi="Times New Roman" w:cs="Times New Roman"/>
          <w:sz w:val="28"/>
          <w:szCs w:val="28"/>
        </w:rPr>
        <w:t xml:space="preserve"> и предусматривают создание объектов федерального значения, объектов регионального</w:t>
      </w:r>
      <w:proofErr w:type="gramEnd"/>
      <w:r w:rsidRPr="007F5650">
        <w:rPr>
          <w:rFonts w:ascii="Times New Roman" w:hAnsi="Times New Roman" w:cs="Times New Roman"/>
          <w:sz w:val="28"/>
          <w:szCs w:val="28"/>
        </w:rPr>
        <w:t xml:space="preserve"> </w:t>
      </w:r>
      <w:proofErr w:type="gramStart"/>
      <w:r w:rsidRPr="007F5650">
        <w:rPr>
          <w:rFonts w:ascii="Times New Roman" w:hAnsi="Times New Roman" w:cs="Times New Roman"/>
          <w:sz w:val="28"/>
          <w:szCs w:val="28"/>
        </w:rPr>
        <w:t>значения, объектов местного значения, подлежащих отображению в Генеральном плане, но не предусмотренных указанным Генеральным планом, или в слу</w:t>
      </w:r>
      <w:r>
        <w:rPr>
          <w:rFonts w:ascii="Times New Roman" w:hAnsi="Times New Roman" w:cs="Times New Roman"/>
          <w:sz w:val="28"/>
          <w:szCs w:val="28"/>
        </w:rPr>
        <w:t>чае внесения в Генеральный план</w:t>
      </w:r>
      <w:r w:rsidRPr="007F5650">
        <w:rPr>
          <w:rFonts w:ascii="Times New Roman" w:hAnsi="Times New Roman" w:cs="Times New Roman"/>
          <w:sz w:val="28"/>
          <w:szCs w:val="28"/>
        </w:rPr>
        <w:t xml:space="preserve">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w:t>
      </w:r>
      <w:r>
        <w:rPr>
          <w:rFonts w:ascii="Times New Roman" w:hAnsi="Times New Roman" w:cs="Times New Roman"/>
          <w:sz w:val="28"/>
          <w:szCs w:val="28"/>
        </w:rPr>
        <w:t>ответствие с Генеральным планом</w:t>
      </w:r>
      <w:r w:rsidRPr="007F5650">
        <w:rPr>
          <w:rFonts w:ascii="Times New Roman" w:hAnsi="Times New Roman" w:cs="Times New Roman"/>
          <w:sz w:val="28"/>
          <w:szCs w:val="28"/>
        </w:rPr>
        <w:t xml:space="preserve"> в двухмесячный срок соответственно с даты их утверждения, даты внесения в них изменений.</w:t>
      </w:r>
      <w:proofErr w:type="gramEnd"/>
    </w:p>
    <w:p w:rsidR="00EA312B" w:rsidRPr="007F5650" w:rsidRDefault="00EA312B" w:rsidP="00B57AA2">
      <w:pPr>
        <w:pStyle w:val="ConsPlusNormal"/>
        <w:ind w:firstLine="709"/>
        <w:jc w:val="both"/>
        <w:rPr>
          <w:rFonts w:ascii="Times New Roman" w:hAnsi="Times New Roman" w:cs="Times New Roman"/>
          <w:sz w:val="28"/>
          <w:szCs w:val="28"/>
        </w:rPr>
      </w:pPr>
      <w:r w:rsidRPr="007F5650">
        <w:rPr>
          <w:rFonts w:ascii="Times New Roman" w:hAnsi="Times New Roman" w:cs="Times New Roman"/>
          <w:sz w:val="28"/>
          <w:szCs w:val="28"/>
        </w:rPr>
        <w:t xml:space="preserve"> 5.7. </w:t>
      </w:r>
      <w:proofErr w:type="gramStart"/>
      <w:r w:rsidRPr="007F5650">
        <w:rPr>
          <w:rFonts w:ascii="Times New Roman" w:hAnsi="Times New Roman" w:cs="Times New Roman"/>
          <w:sz w:val="28"/>
          <w:szCs w:val="28"/>
        </w:rPr>
        <w:t>В случае есл</w:t>
      </w:r>
      <w:r>
        <w:rPr>
          <w:rFonts w:ascii="Times New Roman" w:hAnsi="Times New Roman" w:cs="Times New Roman"/>
          <w:sz w:val="28"/>
          <w:szCs w:val="28"/>
        </w:rPr>
        <w:t>и программы,</w:t>
      </w:r>
      <w:r w:rsidRPr="007F5650">
        <w:rPr>
          <w:rFonts w:ascii="Times New Roman" w:hAnsi="Times New Roman" w:cs="Times New Roman"/>
          <w:sz w:val="28"/>
          <w:szCs w:val="28"/>
        </w:rPr>
        <w:t xml:space="preserve"> реализуемые за счет средств федерального бюджета, бюджета Самарской области, местного бюджета,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w:t>
      </w:r>
      <w:r>
        <w:rPr>
          <w:rFonts w:ascii="Times New Roman" w:hAnsi="Times New Roman" w:cs="Times New Roman"/>
          <w:sz w:val="28"/>
          <w:szCs w:val="28"/>
        </w:rPr>
        <w:t xml:space="preserve"> утверждения Генерального плана</w:t>
      </w:r>
      <w:r w:rsidRPr="007F5650">
        <w:rPr>
          <w:rFonts w:ascii="Times New Roman" w:hAnsi="Times New Roman" w:cs="Times New Roman"/>
          <w:sz w:val="28"/>
          <w:szCs w:val="28"/>
        </w:rPr>
        <w:t xml:space="preserve"> и предусматривают создание объектов федерального значения, объектов регионального</w:t>
      </w:r>
      <w:proofErr w:type="gramEnd"/>
      <w:r w:rsidRPr="007F5650">
        <w:rPr>
          <w:rFonts w:ascii="Times New Roman" w:hAnsi="Times New Roman" w:cs="Times New Roman"/>
          <w:sz w:val="28"/>
          <w:szCs w:val="28"/>
        </w:rPr>
        <w:t xml:space="preserve"> значения, объектов местного значения, подлежащих отображению в Генеральном плане, но не предусмотренных указанным Генеральным планом</w:t>
      </w:r>
      <w:r>
        <w:rPr>
          <w:rFonts w:ascii="Times New Roman" w:hAnsi="Times New Roman" w:cs="Times New Roman"/>
          <w:sz w:val="28"/>
          <w:szCs w:val="28"/>
        </w:rPr>
        <w:t>, в Генеральный план</w:t>
      </w:r>
      <w:r w:rsidRPr="007F5650">
        <w:rPr>
          <w:rFonts w:ascii="Times New Roman" w:hAnsi="Times New Roman" w:cs="Times New Roman"/>
          <w:sz w:val="28"/>
          <w:szCs w:val="28"/>
        </w:rPr>
        <w:t xml:space="preserve"> в пятимесячный срок </w:t>
      </w:r>
      <w:proofErr w:type="gramStart"/>
      <w:r w:rsidRPr="007F5650">
        <w:rPr>
          <w:rFonts w:ascii="Times New Roman" w:hAnsi="Times New Roman" w:cs="Times New Roman"/>
          <w:sz w:val="28"/>
          <w:szCs w:val="28"/>
        </w:rPr>
        <w:t>с даты утверждения</w:t>
      </w:r>
      <w:proofErr w:type="gramEnd"/>
      <w:r w:rsidRPr="007F5650">
        <w:rPr>
          <w:rFonts w:ascii="Times New Roman" w:hAnsi="Times New Roman" w:cs="Times New Roman"/>
          <w:sz w:val="28"/>
          <w:szCs w:val="28"/>
        </w:rPr>
        <w:t xml:space="preserve"> таких программ и принятия таких решений вносятся соответствующие изменения.</w:t>
      </w:r>
    </w:p>
    <w:sectPr w:rsidR="00EA312B" w:rsidRPr="007F5650" w:rsidSect="001A0E68">
      <w:pgSz w:w="11906" w:h="16838"/>
      <w:pgMar w:top="709"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8C"/>
    <w:rsid w:val="00010453"/>
    <w:rsid w:val="00020D0D"/>
    <w:rsid w:val="000762A4"/>
    <w:rsid w:val="00116773"/>
    <w:rsid w:val="001368EA"/>
    <w:rsid w:val="00193E5E"/>
    <w:rsid w:val="001A0E68"/>
    <w:rsid w:val="001B06FB"/>
    <w:rsid w:val="001D1471"/>
    <w:rsid w:val="00231B23"/>
    <w:rsid w:val="00237F7F"/>
    <w:rsid w:val="0029139D"/>
    <w:rsid w:val="002B07DA"/>
    <w:rsid w:val="002D542C"/>
    <w:rsid w:val="002E29D4"/>
    <w:rsid w:val="00354BF6"/>
    <w:rsid w:val="00361712"/>
    <w:rsid w:val="0036716C"/>
    <w:rsid w:val="0037754F"/>
    <w:rsid w:val="003F48C1"/>
    <w:rsid w:val="00407BD2"/>
    <w:rsid w:val="00411047"/>
    <w:rsid w:val="00413A85"/>
    <w:rsid w:val="0044203A"/>
    <w:rsid w:val="0047041A"/>
    <w:rsid w:val="00484AE7"/>
    <w:rsid w:val="004A1162"/>
    <w:rsid w:val="004D4FC1"/>
    <w:rsid w:val="00566A86"/>
    <w:rsid w:val="005759AF"/>
    <w:rsid w:val="005A1191"/>
    <w:rsid w:val="005D4E5D"/>
    <w:rsid w:val="00600707"/>
    <w:rsid w:val="006351EC"/>
    <w:rsid w:val="00695A6E"/>
    <w:rsid w:val="006B3E6D"/>
    <w:rsid w:val="00753F71"/>
    <w:rsid w:val="00761F00"/>
    <w:rsid w:val="007639C8"/>
    <w:rsid w:val="00765282"/>
    <w:rsid w:val="007C3F37"/>
    <w:rsid w:val="007F5650"/>
    <w:rsid w:val="0080135A"/>
    <w:rsid w:val="00806B0F"/>
    <w:rsid w:val="008217D2"/>
    <w:rsid w:val="00857C08"/>
    <w:rsid w:val="00877823"/>
    <w:rsid w:val="0088692E"/>
    <w:rsid w:val="008E58E2"/>
    <w:rsid w:val="009202F4"/>
    <w:rsid w:val="0094466E"/>
    <w:rsid w:val="0094792B"/>
    <w:rsid w:val="00972BE2"/>
    <w:rsid w:val="009735FB"/>
    <w:rsid w:val="009825FA"/>
    <w:rsid w:val="009938FA"/>
    <w:rsid w:val="009F538C"/>
    <w:rsid w:val="00A045B3"/>
    <w:rsid w:val="00A43901"/>
    <w:rsid w:val="00A963CB"/>
    <w:rsid w:val="00AA655F"/>
    <w:rsid w:val="00AB4FC7"/>
    <w:rsid w:val="00AC2DD6"/>
    <w:rsid w:val="00AD255C"/>
    <w:rsid w:val="00AE6182"/>
    <w:rsid w:val="00AF2943"/>
    <w:rsid w:val="00B21C2B"/>
    <w:rsid w:val="00B57AA2"/>
    <w:rsid w:val="00B663BC"/>
    <w:rsid w:val="00BD0131"/>
    <w:rsid w:val="00BE07AB"/>
    <w:rsid w:val="00BF781A"/>
    <w:rsid w:val="00C31361"/>
    <w:rsid w:val="00C400D0"/>
    <w:rsid w:val="00C41FDB"/>
    <w:rsid w:val="00C57037"/>
    <w:rsid w:val="00C638D4"/>
    <w:rsid w:val="00CA318E"/>
    <w:rsid w:val="00D3200D"/>
    <w:rsid w:val="00D4775C"/>
    <w:rsid w:val="00D47819"/>
    <w:rsid w:val="00D478DD"/>
    <w:rsid w:val="00D60F29"/>
    <w:rsid w:val="00DA4C00"/>
    <w:rsid w:val="00DA565E"/>
    <w:rsid w:val="00DC7D4E"/>
    <w:rsid w:val="00E2224E"/>
    <w:rsid w:val="00E73EED"/>
    <w:rsid w:val="00E8513D"/>
    <w:rsid w:val="00EA312B"/>
    <w:rsid w:val="00ED6053"/>
    <w:rsid w:val="00EE1A53"/>
    <w:rsid w:val="00EE3AD2"/>
    <w:rsid w:val="00F17CFA"/>
    <w:rsid w:val="00F617B1"/>
    <w:rsid w:val="00FA3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F7F"/>
    <w:pPr>
      <w:spacing w:after="200" w:line="276" w:lineRule="auto"/>
    </w:pPr>
    <w:rPr>
      <w:rFonts w:eastAsia="Times New Roman"/>
    </w:rPr>
  </w:style>
  <w:style w:type="paragraph" w:styleId="1">
    <w:name w:val="heading 1"/>
    <w:basedOn w:val="a"/>
    <w:next w:val="a"/>
    <w:link w:val="10"/>
    <w:uiPriority w:val="99"/>
    <w:qFormat/>
    <w:rsid w:val="001A0E68"/>
    <w:pPr>
      <w:keepNext/>
      <w:spacing w:after="0" w:line="240" w:lineRule="auto"/>
      <w:ind w:firstLine="708"/>
      <w:outlineLvl w:val="0"/>
    </w:pPr>
    <w:rPr>
      <w:rFonts w:ascii="Times New Roman" w:hAnsi="Times New Roman"/>
      <w:sz w:val="28"/>
      <w:szCs w:val="20"/>
    </w:rPr>
  </w:style>
  <w:style w:type="paragraph" w:styleId="3">
    <w:name w:val="heading 3"/>
    <w:basedOn w:val="a"/>
    <w:next w:val="a"/>
    <w:link w:val="30"/>
    <w:uiPriority w:val="99"/>
    <w:qFormat/>
    <w:rsid w:val="001A0E68"/>
    <w:pPr>
      <w:keepNext/>
      <w:shd w:val="clear" w:color="auto" w:fill="FFFFFF"/>
      <w:spacing w:after="0" w:line="240" w:lineRule="auto"/>
      <w:jc w:val="center"/>
      <w:outlineLvl w:val="2"/>
    </w:pPr>
    <w:rPr>
      <w:rFonts w:ascii="Times New Roman" w:hAnsi="Times New Roman"/>
      <w:b/>
      <w:color w:val="000000"/>
      <w:sz w:val="24"/>
      <w:szCs w:val="20"/>
    </w:rPr>
  </w:style>
  <w:style w:type="paragraph" w:styleId="6">
    <w:name w:val="heading 6"/>
    <w:basedOn w:val="a"/>
    <w:next w:val="a"/>
    <w:link w:val="60"/>
    <w:uiPriority w:val="99"/>
    <w:qFormat/>
    <w:rsid w:val="001A0E68"/>
    <w:pPr>
      <w:keepNext/>
      <w:spacing w:after="0" w:line="240" w:lineRule="auto"/>
      <w:jc w:val="center"/>
      <w:outlineLvl w:val="5"/>
    </w:pPr>
    <w:rPr>
      <w:rFonts w:ascii="Arial" w:hAnsi="Arial"/>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A0E68"/>
    <w:rPr>
      <w:rFonts w:ascii="Times New Roman" w:hAnsi="Times New Roman" w:cs="Times New Roman"/>
      <w:sz w:val="20"/>
      <w:szCs w:val="20"/>
      <w:lang w:eastAsia="ru-RU"/>
    </w:rPr>
  </w:style>
  <w:style w:type="character" w:customStyle="1" w:styleId="30">
    <w:name w:val="Заголовок 3 Знак"/>
    <w:basedOn w:val="a0"/>
    <w:link w:val="3"/>
    <w:uiPriority w:val="99"/>
    <w:locked/>
    <w:rsid w:val="001A0E68"/>
    <w:rPr>
      <w:rFonts w:ascii="Times New Roman" w:hAnsi="Times New Roman" w:cs="Times New Roman"/>
      <w:b/>
      <w:color w:val="000000"/>
      <w:sz w:val="20"/>
      <w:szCs w:val="20"/>
      <w:shd w:val="clear" w:color="auto" w:fill="FFFFFF"/>
      <w:lang w:eastAsia="ru-RU"/>
    </w:rPr>
  </w:style>
  <w:style w:type="character" w:customStyle="1" w:styleId="60">
    <w:name w:val="Заголовок 6 Знак"/>
    <w:basedOn w:val="a0"/>
    <w:link w:val="6"/>
    <w:uiPriority w:val="99"/>
    <w:locked/>
    <w:rsid w:val="001A0E68"/>
    <w:rPr>
      <w:rFonts w:ascii="Arial" w:hAnsi="Arial" w:cs="Times New Roman"/>
      <w:b/>
      <w:sz w:val="20"/>
      <w:szCs w:val="20"/>
      <w:lang w:eastAsia="ru-RU"/>
    </w:rPr>
  </w:style>
  <w:style w:type="paragraph" w:customStyle="1" w:styleId="ConsPlusNormal">
    <w:name w:val="ConsPlusNormal"/>
    <w:uiPriority w:val="99"/>
    <w:rsid w:val="009F538C"/>
    <w:pPr>
      <w:widowControl w:val="0"/>
      <w:autoSpaceDE w:val="0"/>
      <w:autoSpaceDN w:val="0"/>
    </w:pPr>
    <w:rPr>
      <w:rFonts w:eastAsia="Times New Roman" w:cs="Calibri"/>
      <w:szCs w:val="20"/>
    </w:rPr>
  </w:style>
  <w:style w:type="paragraph" w:customStyle="1" w:styleId="ConsPlusTitle">
    <w:name w:val="ConsPlusTitle"/>
    <w:uiPriority w:val="99"/>
    <w:rsid w:val="009F538C"/>
    <w:pPr>
      <w:widowControl w:val="0"/>
      <w:autoSpaceDE w:val="0"/>
      <w:autoSpaceDN w:val="0"/>
    </w:pPr>
    <w:rPr>
      <w:rFonts w:eastAsia="Times New Roman" w:cs="Calibri"/>
      <w:b/>
      <w:szCs w:val="20"/>
    </w:rPr>
  </w:style>
  <w:style w:type="paragraph" w:customStyle="1" w:styleId="ConsPlusTitlePage">
    <w:name w:val="ConsPlusTitlePage"/>
    <w:uiPriority w:val="99"/>
    <w:rsid w:val="009F538C"/>
    <w:pPr>
      <w:widowControl w:val="0"/>
      <w:autoSpaceDE w:val="0"/>
      <w:autoSpaceDN w:val="0"/>
    </w:pPr>
    <w:rPr>
      <w:rFonts w:ascii="Tahoma" w:eastAsia="Times New Roman" w:hAnsi="Tahoma" w:cs="Tahoma"/>
      <w:sz w:val="20"/>
      <w:szCs w:val="20"/>
    </w:rPr>
  </w:style>
  <w:style w:type="paragraph" w:styleId="a3">
    <w:name w:val="Balloon Text"/>
    <w:basedOn w:val="a"/>
    <w:link w:val="a4"/>
    <w:uiPriority w:val="99"/>
    <w:semiHidden/>
    <w:rsid w:val="003617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61712"/>
    <w:rPr>
      <w:rFonts w:ascii="Tahoma" w:hAnsi="Tahoma" w:cs="Tahoma"/>
      <w:sz w:val="16"/>
      <w:szCs w:val="16"/>
    </w:rPr>
  </w:style>
  <w:style w:type="paragraph" w:styleId="a5">
    <w:name w:val="header"/>
    <w:basedOn w:val="a"/>
    <w:link w:val="a6"/>
    <w:uiPriority w:val="99"/>
    <w:rsid w:val="001A0E68"/>
    <w:pPr>
      <w:tabs>
        <w:tab w:val="center" w:pos="4536"/>
        <w:tab w:val="right" w:pos="9072"/>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a6">
    <w:name w:val="Верхний колонтитул Знак"/>
    <w:basedOn w:val="a0"/>
    <w:link w:val="a5"/>
    <w:uiPriority w:val="99"/>
    <w:locked/>
    <w:rsid w:val="001A0E68"/>
    <w:rPr>
      <w:rFonts w:ascii="Times New Roman" w:hAnsi="Times New Roman" w:cs="Times New Roman"/>
      <w:sz w:val="20"/>
      <w:szCs w:val="20"/>
      <w:lang w:eastAsia="ru-RU"/>
    </w:rPr>
  </w:style>
  <w:style w:type="character" w:styleId="a7">
    <w:name w:val="annotation reference"/>
    <w:basedOn w:val="a0"/>
    <w:uiPriority w:val="99"/>
    <w:rsid w:val="00010453"/>
    <w:rPr>
      <w:rFonts w:cs="Times New Roman"/>
      <w:sz w:val="16"/>
    </w:rPr>
  </w:style>
  <w:style w:type="character" w:styleId="a8">
    <w:name w:val="Hyperlink"/>
    <w:basedOn w:val="a0"/>
    <w:uiPriority w:val="99"/>
    <w:unhideWhenUsed/>
    <w:rsid w:val="00AF294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F7F"/>
    <w:pPr>
      <w:spacing w:after="200" w:line="276" w:lineRule="auto"/>
    </w:pPr>
    <w:rPr>
      <w:rFonts w:eastAsia="Times New Roman"/>
    </w:rPr>
  </w:style>
  <w:style w:type="paragraph" w:styleId="1">
    <w:name w:val="heading 1"/>
    <w:basedOn w:val="a"/>
    <w:next w:val="a"/>
    <w:link w:val="10"/>
    <w:uiPriority w:val="99"/>
    <w:qFormat/>
    <w:rsid w:val="001A0E68"/>
    <w:pPr>
      <w:keepNext/>
      <w:spacing w:after="0" w:line="240" w:lineRule="auto"/>
      <w:ind w:firstLine="708"/>
      <w:outlineLvl w:val="0"/>
    </w:pPr>
    <w:rPr>
      <w:rFonts w:ascii="Times New Roman" w:hAnsi="Times New Roman"/>
      <w:sz w:val="28"/>
      <w:szCs w:val="20"/>
    </w:rPr>
  </w:style>
  <w:style w:type="paragraph" w:styleId="3">
    <w:name w:val="heading 3"/>
    <w:basedOn w:val="a"/>
    <w:next w:val="a"/>
    <w:link w:val="30"/>
    <w:uiPriority w:val="99"/>
    <w:qFormat/>
    <w:rsid w:val="001A0E68"/>
    <w:pPr>
      <w:keepNext/>
      <w:shd w:val="clear" w:color="auto" w:fill="FFFFFF"/>
      <w:spacing w:after="0" w:line="240" w:lineRule="auto"/>
      <w:jc w:val="center"/>
      <w:outlineLvl w:val="2"/>
    </w:pPr>
    <w:rPr>
      <w:rFonts w:ascii="Times New Roman" w:hAnsi="Times New Roman"/>
      <w:b/>
      <w:color w:val="000000"/>
      <w:sz w:val="24"/>
      <w:szCs w:val="20"/>
    </w:rPr>
  </w:style>
  <w:style w:type="paragraph" w:styleId="6">
    <w:name w:val="heading 6"/>
    <w:basedOn w:val="a"/>
    <w:next w:val="a"/>
    <w:link w:val="60"/>
    <w:uiPriority w:val="99"/>
    <w:qFormat/>
    <w:rsid w:val="001A0E68"/>
    <w:pPr>
      <w:keepNext/>
      <w:spacing w:after="0" w:line="240" w:lineRule="auto"/>
      <w:jc w:val="center"/>
      <w:outlineLvl w:val="5"/>
    </w:pPr>
    <w:rPr>
      <w:rFonts w:ascii="Arial" w:hAnsi="Arial"/>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A0E68"/>
    <w:rPr>
      <w:rFonts w:ascii="Times New Roman" w:hAnsi="Times New Roman" w:cs="Times New Roman"/>
      <w:sz w:val="20"/>
      <w:szCs w:val="20"/>
      <w:lang w:eastAsia="ru-RU"/>
    </w:rPr>
  </w:style>
  <w:style w:type="character" w:customStyle="1" w:styleId="30">
    <w:name w:val="Заголовок 3 Знак"/>
    <w:basedOn w:val="a0"/>
    <w:link w:val="3"/>
    <w:uiPriority w:val="99"/>
    <w:locked/>
    <w:rsid w:val="001A0E68"/>
    <w:rPr>
      <w:rFonts w:ascii="Times New Roman" w:hAnsi="Times New Roman" w:cs="Times New Roman"/>
      <w:b/>
      <w:color w:val="000000"/>
      <w:sz w:val="20"/>
      <w:szCs w:val="20"/>
      <w:shd w:val="clear" w:color="auto" w:fill="FFFFFF"/>
      <w:lang w:eastAsia="ru-RU"/>
    </w:rPr>
  </w:style>
  <w:style w:type="character" w:customStyle="1" w:styleId="60">
    <w:name w:val="Заголовок 6 Знак"/>
    <w:basedOn w:val="a0"/>
    <w:link w:val="6"/>
    <w:uiPriority w:val="99"/>
    <w:locked/>
    <w:rsid w:val="001A0E68"/>
    <w:rPr>
      <w:rFonts w:ascii="Arial" w:hAnsi="Arial" w:cs="Times New Roman"/>
      <w:b/>
      <w:sz w:val="20"/>
      <w:szCs w:val="20"/>
      <w:lang w:eastAsia="ru-RU"/>
    </w:rPr>
  </w:style>
  <w:style w:type="paragraph" w:customStyle="1" w:styleId="ConsPlusNormal">
    <w:name w:val="ConsPlusNormal"/>
    <w:uiPriority w:val="99"/>
    <w:rsid w:val="009F538C"/>
    <w:pPr>
      <w:widowControl w:val="0"/>
      <w:autoSpaceDE w:val="0"/>
      <w:autoSpaceDN w:val="0"/>
    </w:pPr>
    <w:rPr>
      <w:rFonts w:eastAsia="Times New Roman" w:cs="Calibri"/>
      <w:szCs w:val="20"/>
    </w:rPr>
  </w:style>
  <w:style w:type="paragraph" w:customStyle="1" w:styleId="ConsPlusTitle">
    <w:name w:val="ConsPlusTitle"/>
    <w:uiPriority w:val="99"/>
    <w:rsid w:val="009F538C"/>
    <w:pPr>
      <w:widowControl w:val="0"/>
      <w:autoSpaceDE w:val="0"/>
      <w:autoSpaceDN w:val="0"/>
    </w:pPr>
    <w:rPr>
      <w:rFonts w:eastAsia="Times New Roman" w:cs="Calibri"/>
      <w:b/>
      <w:szCs w:val="20"/>
    </w:rPr>
  </w:style>
  <w:style w:type="paragraph" w:customStyle="1" w:styleId="ConsPlusTitlePage">
    <w:name w:val="ConsPlusTitlePage"/>
    <w:uiPriority w:val="99"/>
    <w:rsid w:val="009F538C"/>
    <w:pPr>
      <w:widowControl w:val="0"/>
      <w:autoSpaceDE w:val="0"/>
      <w:autoSpaceDN w:val="0"/>
    </w:pPr>
    <w:rPr>
      <w:rFonts w:ascii="Tahoma" w:eastAsia="Times New Roman" w:hAnsi="Tahoma" w:cs="Tahoma"/>
      <w:sz w:val="20"/>
      <w:szCs w:val="20"/>
    </w:rPr>
  </w:style>
  <w:style w:type="paragraph" w:styleId="a3">
    <w:name w:val="Balloon Text"/>
    <w:basedOn w:val="a"/>
    <w:link w:val="a4"/>
    <w:uiPriority w:val="99"/>
    <w:semiHidden/>
    <w:rsid w:val="003617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61712"/>
    <w:rPr>
      <w:rFonts w:ascii="Tahoma" w:hAnsi="Tahoma" w:cs="Tahoma"/>
      <w:sz w:val="16"/>
      <w:szCs w:val="16"/>
    </w:rPr>
  </w:style>
  <w:style w:type="paragraph" w:styleId="a5">
    <w:name w:val="header"/>
    <w:basedOn w:val="a"/>
    <w:link w:val="a6"/>
    <w:uiPriority w:val="99"/>
    <w:rsid w:val="001A0E68"/>
    <w:pPr>
      <w:tabs>
        <w:tab w:val="center" w:pos="4536"/>
        <w:tab w:val="right" w:pos="9072"/>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a6">
    <w:name w:val="Верхний колонтитул Знак"/>
    <w:basedOn w:val="a0"/>
    <w:link w:val="a5"/>
    <w:uiPriority w:val="99"/>
    <w:locked/>
    <w:rsid w:val="001A0E68"/>
    <w:rPr>
      <w:rFonts w:ascii="Times New Roman" w:hAnsi="Times New Roman" w:cs="Times New Roman"/>
      <w:sz w:val="20"/>
      <w:szCs w:val="20"/>
      <w:lang w:eastAsia="ru-RU"/>
    </w:rPr>
  </w:style>
  <w:style w:type="character" w:styleId="a7">
    <w:name w:val="annotation reference"/>
    <w:basedOn w:val="a0"/>
    <w:uiPriority w:val="99"/>
    <w:rsid w:val="00010453"/>
    <w:rPr>
      <w:rFonts w:cs="Times New Roman"/>
      <w:sz w:val="16"/>
    </w:rPr>
  </w:style>
  <w:style w:type="character" w:styleId="a8">
    <w:name w:val="Hyperlink"/>
    <w:basedOn w:val="a0"/>
    <w:uiPriority w:val="99"/>
    <w:unhideWhenUsed/>
    <w:rsid w:val="00AF294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CEA87384AF882C272456BB77B2DC63D377FEAE91A5C6C02A212D48B52E2974B1C9D8BD3864F36CE674E2C2530997090D7FFE633DF86D6DA948A15474rFF" TargetMode="External"/><Relationship Id="rId13" Type="http://schemas.openxmlformats.org/officeDocument/2006/relationships/hyperlink" Target="consultantplus://offline/ref=1FCEA87384AF882C272456AD74DE806BD67CA1A391A5C99F74772B1FEA7E2F21F189DEE87B20FD64E17EBF941257CE594B34F36621E46D687BrE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FCEA87384AF882C272456BB77B2DC63D377FEAE91A5C6C920272D48B52E2974B1C9D8BD3864F36CE675EACC520997090D7FFE633DF86D6DA948A15474rFF" TargetMode="External"/><Relationship Id="rId12" Type="http://schemas.openxmlformats.org/officeDocument/2006/relationships/hyperlink" Target="consultantplus://offline/ref=1FCEA87384AF882C272456AD74DE806BD67CA1A391A5C99F74772B1FEA7E2F21F189DEE87B21F86AE27EBF941257CE594B34F36621E46D687BrE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FCEA87384AF882C272456AD74DE806BD67CA1A391A5C99F74772B1FEA7E2F21F189DEE87B20FA6FE77EBF941257CE594B34F36621E46D687BrEF" TargetMode="External"/><Relationship Id="rId1" Type="http://schemas.openxmlformats.org/officeDocument/2006/relationships/styles" Target="styles.xml"/><Relationship Id="rId6" Type="http://schemas.openxmlformats.org/officeDocument/2006/relationships/hyperlink" Target="consultantplus://offline/ref=1FCEA87384AF882C272456AD74DE806BD67CA1A391A5C99F74772B1FEA7E2F21F189DEE87B20FD65E77EBF941257CE594B34F36621E46D687BrEF" TargetMode="External"/><Relationship Id="rId11" Type="http://schemas.openxmlformats.org/officeDocument/2006/relationships/hyperlink" Target="consultantplus://offline/ref=1FCEA87384AF882C272456AD74DE806BD67CA1A391A5C99F74772B1FEA7E2F21F189DEE87B21FB6CE07EBF941257CE594B34F36621E46D687BrEF" TargetMode="External"/><Relationship Id="rId5" Type="http://schemas.openxmlformats.org/officeDocument/2006/relationships/hyperlink" Target="mailto:deniskino@shentala.su" TargetMode="External"/><Relationship Id="rId15" Type="http://schemas.openxmlformats.org/officeDocument/2006/relationships/hyperlink" Target="consultantplus://offline/ref=1FCEA87384AF882C272456AD74DE806BD47EA8A696A3C99F74772B1FEA7E2F21F189DEE87B20FE6FE07EBF941257CE594B34F36621E46D687BrEF" TargetMode="External"/><Relationship Id="rId10" Type="http://schemas.openxmlformats.org/officeDocument/2006/relationships/hyperlink" Target="consultantplus://offline/ref=1FCEA87384AF882C272456AD74DE806BD67CA1A391A5C99F74772B1FEA7E2F21F189DEEB7A27FB66B224AF905B03C146492EED603FE776r4F" TargetMode="External"/><Relationship Id="rId4" Type="http://schemas.openxmlformats.org/officeDocument/2006/relationships/webSettings" Target="webSettings.xml"/><Relationship Id="rId9" Type="http://schemas.openxmlformats.org/officeDocument/2006/relationships/hyperlink" Target="consultantplus://offline/ref=1FCEA87384AF882C272456AD74DE806BD67CA1A391A5C99F74772B1FEA7E2F21F189DEE87B21F86AE27EBF941257CE594B34F36621E46D687BrEF" TargetMode="External"/><Relationship Id="rId14" Type="http://schemas.openxmlformats.org/officeDocument/2006/relationships/hyperlink" Target="consultantplus://offline/ref=1FCEA87384AF882C272456AD74DE806BD67CA1A391A5C99F74772B1FEA7E2F21F189DEE87B21F968E47EBF941257CE594B34F36621E46D687Br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2541</Words>
  <Characters>14488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2019-05-28T06:31:00Z</cp:lastPrinted>
  <dcterms:created xsi:type="dcterms:W3CDTF">2019-12-25T12:22:00Z</dcterms:created>
  <dcterms:modified xsi:type="dcterms:W3CDTF">2019-12-25T12:22:00Z</dcterms:modified>
</cp:coreProperties>
</file>