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D6" w:rsidRPr="00F24CD6" w:rsidRDefault="00F24CD6" w:rsidP="00F24CD6">
      <w:pPr>
        <w:tabs>
          <w:tab w:val="left" w:pos="963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color w:val="0033CC"/>
          <w:sz w:val="20"/>
          <w:szCs w:val="20"/>
          <w:shd w:val="clear" w:color="auto" w:fill="FFFF0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15pt;margin-top:0;width:513.6pt;height:67.65pt;z-index:251659264;v-text-anchor:middle" fillcolor="#06c" strokecolor="#9cf" strokeweight="1.5pt">
            <v:fill color2="#f93"/>
            <v:stroke color2="#630" joinstyle="miter"/>
            <v:shadow on="t" color="#900" offset=".62mm,.62mm"/>
            <v:textpath style="font-family:&quot;Georgia&quot;;font-size:40pt;font-weight:bold;v-text-kern:t" fitpath="t" string="ВЕСТНИК&#10;ПОСЕЛЕНИЯ ДЕНИСКИНО"/>
            <w10:wrap type="square"/>
          </v:shape>
        </w:pict>
      </w:r>
      <w:proofErr w:type="gramStart"/>
      <w:r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Учреждён</w:t>
      </w:r>
      <w:proofErr w:type="gramEnd"/>
      <w:r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Собранием представителей сельского поселения Денискино</w:t>
      </w:r>
    </w:p>
    <w:p w:rsidR="00F24CD6" w:rsidRPr="00F24CD6" w:rsidRDefault="00F24CD6" w:rsidP="00F24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муниципального района 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Самарской области</w:t>
      </w:r>
    </w:p>
    <w:p w:rsidR="00F24CD6" w:rsidRPr="00F24CD6" w:rsidRDefault="00F24CD6" w:rsidP="00F24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4CD6" w:rsidRPr="00F24CD6" w:rsidRDefault="00F24CD6" w:rsidP="00F24CD6">
      <w:pPr>
        <w:pBdr>
          <w:bottom w:val="single" w:sz="1" w:space="2" w:color="000000"/>
        </w:pBdr>
        <w:shd w:val="clear" w:color="auto" w:fill="C0C0C0"/>
        <w:spacing w:after="0" w:line="240" w:lineRule="auto"/>
        <w:ind w:left="709" w:hanging="425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                     выпуск №14  от 31.07.2023 г.(000308)            </w:t>
      </w:r>
    </w:p>
    <w:p w:rsidR="00F24CD6" w:rsidRPr="00F24CD6" w:rsidRDefault="00F24CD6" w:rsidP="00F24CD6">
      <w:pPr>
        <w:pBdr>
          <w:bottom w:val="single" w:sz="1" w:space="2" w:color="000000"/>
        </w:pBdr>
        <w:shd w:val="clear" w:color="auto" w:fill="C0C0C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sectPr w:rsidR="00F24CD6" w:rsidRPr="00F24CD6" w:rsidSect="00182DC1">
          <w:footerReference w:type="default" r:id="rId5"/>
          <w:footnotePr>
            <w:pos w:val="beneathText"/>
          </w:footnotePr>
          <w:pgSz w:w="11905" w:h="16837"/>
          <w:pgMar w:top="567" w:right="565" w:bottom="426" w:left="567" w:header="0" w:footer="127" w:gutter="0"/>
          <w:cols w:space="720"/>
          <w:docGrid w:linePitch="360"/>
        </w:sectPr>
      </w:pPr>
    </w:p>
    <w:p w:rsidR="00F24CD6" w:rsidRPr="00F24CD6" w:rsidRDefault="00F24CD6" w:rsidP="00F24CD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F24CD6" w:rsidRPr="00F24CD6" w:rsidRDefault="00F24CD6" w:rsidP="00F24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F24CD6" w:rsidRPr="00F24CD6" w:rsidSect="00182DC1">
          <w:headerReference w:type="even" r:id="rId6"/>
          <w:headerReference w:type="default" r:id="rId7"/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  <w:titlePg/>
          <w:docGrid w:linePitch="360"/>
        </w:sectPr>
      </w:pPr>
    </w:p>
    <w:p w:rsidR="00F24CD6" w:rsidRPr="00F24CD6" w:rsidRDefault="00F24CD6" w:rsidP="00F24CD6">
      <w:pPr>
        <w:shd w:val="clear" w:color="auto" w:fill="C0C0C0"/>
        <w:autoSpaceDE w:val="0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F24CD6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lastRenderedPageBreak/>
        <w:t>ОФИЦИАЛЬНОЕ ОПУБЛИКОВАНИЕ</w:t>
      </w:r>
    </w:p>
    <w:p w:rsidR="00F24CD6" w:rsidRPr="00F24CD6" w:rsidRDefault="00F24CD6" w:rsidP="00F24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F24CD6" w:rsidRPr="00F24CD6" w:rsidSect="00870A97"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</w:sectPr>
      </w:pP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lastRenderedPageBreak/>
        <w:t xml:space="preserve">                    Администрация сельского поселения </w:t>
      </w:r>
      <w:proofErr w:type="gramStart"/>
      <w:r w:rsidRPr="00F24CD6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>Денискино</w:t>
      </w:r>
      <w:proofErr w:type="gramEnd"/>
      <w:r w:rsidRPr="00F24CD6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 xml:space="preserve">                                                                              Самарской области</w:t>
      </w: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 xml:space="preserve">                                                             ПОСТАНОВЛЕНИЕ  от 17.07.2023 г.  №21</w:t>
      </w:r>
    </w:p>
    <w:p w:rsidR="00F24CD6" w:rsidRPr="00F24CD6" w:rsidRDefault="00F24CD6" w:rsidP="00F24C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proofErr w:type="gramStart"/>
      <w:r w:rsidRPr="00F24C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Об утверждении отчета об исполнении бюджета сельского поселения Денискино муниципального района Шенталинский Самарской области за полугодие  2023 года</w:t>
      </w:r>
      <w:proofErr w:type="gramEnd"/>
    </w:p>
    <w:p w:rsidR="00F24CD6" w:rsidRPr="00F24CD6" w:rsidRDefault="00F24CD6" w:rsidP="00F24C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F24CD6" w:rsidRPr="00F24CD6" w:rsidRDefault="00F24CD6" w:rsidP="00F24C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F24C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соответствии с пунктом 5 статьи 264.2 Бюджетного кодекса Российской Федерации, Администрация сельского поселения </w:t>
      </w:r>
      <w:proofErr w:type="gramStart"/>
      <w:r w:rsidRPr="00F24CD6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F24C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</w:t>
      </w:r>
    </w:p>
    <w:p w:rsidR="00F24CD6" w:rsidRPr="00F24CD6" w:rsidRDefault="00F24CD6" w:rsidP="00F24C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24C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</w:t>
      </w:r>
      <w:r w:rsidRPr="00F24C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ПОСТАНОВЛЯЕТ:</w:t>
      </w:r>
    </w:p>
    <w:p w:rsidR="00F24CD6" w:rsidRPr="00F24CD6" w:rsidRDefault="00F24CD6" w:rsidP="00F24C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F24CD6">
        <w:rPr>
          <w:rFonts w:ascii="Times New Roman" w:eastAsia="MS Mincho" w:hAnsi="Times New Roman" w:cs="Times New Roman"/>
          <w:sz w:val="16"/>
          <w:szCs w:val="16"/>
          <w:lang w:eastAsia="ar-SA"/>
        </w:rPr>
        <w:t>1.Утвердить отчет об исполнении бюджета сельского поселения Денискино муниципального района Шенталинский Самарской области за  полугодие  2023 года.</w:t>
      </w:r>
      <w:proofErr w:type="gramEnd"/>
    </w:p>
    <w:p w:rsidR="00F24CD6" w:rsidRPr="00F24CD6" w:rsidRDefault="00F24CD6" w:rsidP="00F24C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F24CD6">
        <w:rPr>
          <w:rFonts w:ascii="Times New Roman" w:eastAsia="MS Mincho" w:hAnsi="Times New Roman" w:cs="Times New Roman"/>
          <w:sz w:val="16"/>
          <w:szCs w:val="16"/>
          <w:lang w:eastAsia="ar-SA"/>
        </w:rPr>
        <w:t>2.Отчет об исполнении бюджета сельского поселения Денискино муниципального района Шенталинский Самарской области за полугодие  2023 года направить в Собрание представителей сельского поселения Денискино муниципального района Шенталинский Самарской области для сведения.</w:t>
      </w:r>
      <w:proofErr w:type="gramEnd"/>
    </w:p>
    <w:p w:rsidR="00F24CD6" w:rsidRPr="00F24CD6" w:rsidRDefault="00F24CD6" w:rsidP="00F24C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F24CD6">
        <w:rPr>
          <w:rFonts w:ascii="Times New Roman" w:eastAsia="MS Mincho" w:hAnsi="Times New Roman" w:cs="Times New Roman"/>
          <w:sz w:val="16"/>
          <w:szCs w:val="16"/>
          <w:lang w:eastAsia="ar-SA"/>
        </w:rPr>
        <w:t>3.Настоящее постановление опубликовать в газете «Вестник поселения Денискино».</w:t>
      </w:r>
    </w:p>
    <w:p w:rsidR="00F24CD6" w:rsidRPr="00F24CD6" w:rsidRDefault="00F24CD6" w:rsidP="00F24C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F24CD6">
        <w:rPr>
          <w:rFonts w:ascii="Times New Roman" w:eastAsia="MS Mincho" w:hAnsi="Times New Roman" w:cs="Times New Roman"/>
          <w:sz w:val="16"/>
          <w:szCs w:val="16"/>
          <w:lang w:eastAsia="ar-SA"/>
        </w:rPr>
        <w:t>4.</w:t>
      </w:r>
      <w:proofErr w:type="gramStart"/>
      <w:r w:rsidRPr="00F24CD6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F24CD6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настоящего постановления оставляю за собой.</w:t>
      </w:r>
    </w:p>
    <w:p w:rsidR="00F24CD6" w:rsidRPr="00F24CD6" w:rsidRDefault="00F24CD6" w:rsidP="00F24CD6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F24CD6" w:rsidRPr="00F24CD6" w:rsidRDefault="00F24CD6" w:rsidP="00F24C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24C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Главы поселения                                           </w:t>
      </w:r>
      <w:proofErr w:type="spellStart"/>
      <w:r w:rsidRPr="00F24CD6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Р.Э.Халиуллин</w:t>
      </w:r>
      <w:proofErr w:type="spellEnd"/>
    </w:p>
    <w:p w:rsidR="00F24CD6" w:rsidRPr="00F24CD6" w:rsidRDefault="00F24CD6" w:rsidP="00F24C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t xml:space="preserve">          </w:t>
      </w:r>
    </w:p>
    <w:p w:rsidR="00F24CD6" w:rsidRPr="00F24CD6" w:rsidRDefault="00F24CD6" w:rsidP="00F24CD6">
      <w:pPr>
        <w:spacing w:after="0" w:line="240" w:lineRule="auto"/>
        <w:jc w:val="center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Собрание представителей  сельского поселения Денискино муниципального района Шенталинский</w:t>
      </w:r>
    </w:p>
    <w:p w:rsidR="00F24CD6" w:rsidRPr="00F24CD6" w:rsidRDefault="00F24CD6" w:rsidP="00F24CD6">
      <w:pPr>
        <w:spacing w:after="0" w:line="240" w:lineRule="auto"/>
        <w:jc w:val="center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Самарской области</w:t>
      </w: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 xml:space="preserve">                                                                  РЕШЕНИЕ № 144  от 24.07.2023г.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 утверждении Положения о поощрении специалиста </w:t>
      </w:r>
      <w:proofErr w:type="spellStart"/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военно</w:t>
      </w:r>
      <w:proofErr w:type="spellEnd"/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 учетного стола Администрации сельского поселения </w:t>
      </w:r>
      <w:proofErr w:type="gramStart"/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Денискино</w:t>
      </w:r>
      <w:proofErr w:type="gramEnd"/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муниципального района Шенталинский Самарской области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Трудовым кодексом Российской Федерации, руководствуясь решением Собрания представителей муниципального района Шенталинский Самарской области от 29.05.2023 №168 «О поощрении  за работу по отбору граждан, для  поступления на военную службу по контракту в Вооруженные силы Российской Федерации», Уставом сельского поселения Денискино муниципального района Шенталинский</w:t>
      </w:r>
      <w:proofErr w:type="gramEnd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Самарской области, Собрание представителей сельского поселения Денискино муниципального района Шенталинский Самарской области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РЕШИЛО: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1.  Утвердить прилагаемое Положение о поощрении специалиста </w:t>
      </w:r>
      <w:proofErr w:type="spell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военно</w:t>
      </w:r>
      <w:proofErr w:type="spellEnd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учетного стола Администрации сельского поселения Денискино муниципального района Шенталинский Самарской области.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Настоящее решение вступает в силу со дня его подписания и распространяет свое действие на правоотношения, возникшие с 29.05.2023г.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Собрания представителей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</w:t>
      </w:r>
      <w:proofErr w:type="gram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района Шенталинский                                       </w:t>
      </w:r>
      <w:proofErr w:type="spell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А.А.Абзалов</w:t>
      </w:r>
      <w:proofErr w:type="spellEnd"/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сельского поселения </w:t>
      </w:r>
      <w:proofErr w:type="gram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района Шенталинский                                        </w:t>
      </w:r>
      <w:proofErr w:type="spell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Р.Э.Халиуллин</w:t>
      </w:r>
      <w:proofErr w:type="spellEnd"/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Собрания представителей 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</w:t>
      </w:r>
      <w:proofErr w:type="gram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Шенталинский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Самарской области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24.07.2023 г. № 144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ПОЛОЖЕНИЕ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поощрении специалиста </w:t>
      </w:r>
      <w:proofErr w:type="spellStart"/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военно</w:t>
      </w:r>
      <w:proofErr w:type="spellEnd"/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- учетного стола Администрации сельского поселения </w:t>
      </w:r>
      <w:proofErr w:type="gramStart"/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Денискино</w:t>
      </w:r>
      <w:proofErr w:type="gramEnd"/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муниципального района Шенталинский Самарской области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</w:t>
      </w:r>
      <w:proofErr w:type="gram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Настоящее Положение разработано в соответствии с Федеральным законом от 06.10.2003г. №131-ФЗ «Об общих принципах организации местного самоуправления в Российской Федерации», Трудовым кодексом Российской Федерации, решением Собрания представителей муниципального района Шенталинский Самарской области от 29.05.2023 №168 «О поощрении  за работу по отбору граждан, для  поступления на военную службу по контракту в Вооруженные силы Российской Федерации», Уставом сельского поселения Денискино муниципального</w:t>
      </w:r>
      <w:proofErr w:type="gramEnd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 Шенталинский Самарской области.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 Положение определяет вид поощрения, применяемого к специалисту  </w:t>
      </w:r>
      <w:proofErr w:type="spell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военно</w:t>
      </w:r>
      <w:proofErr w:type="spellEnd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учетного стола Администрации сельского поселения Денискино  муниципального района Шенталинский Самарской области.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Основанием для поощрения Специалиста </w:t>
      </w:r>
      <w:proofErr w:type="spell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военно</w:t>
      </w:r>
      <w:proofErr w:type="spellEnd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учетного стола Администрации сельского поселения Денискино  муниципального района Шенталинский Самарской области (далее Специалист) является заключение гражданином контракта о прохождении военной службы  в Вооруженных Силах Российской Федерации. 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Решение о применении поощрения в виде денежной премии Специалиста принимается Главой сельского поселения  Денискино муниципального района Шенталинский Самарской области и оформляется распоряжением Администрации сельского поселения Денискино муниципального района Шенталинский Самарской области.   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Для получения денежной премии Специалист, предоставляет заявление о предоставлении денежной премии и приложенную к нему копию справки, выданной Военным комиссариатом Сергиевского, </w:t>
      </w:r>
      <w:proofErr w:type="spell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Исаклинского</w:t>
      </w:r>
      <w:proofErr w:type="spellEnd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Челно-Вершинского</w:t>
      </w:r>
      <w:proofErr w:type="spellEnd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proofErr w:type="spell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Шенталинского</w:t>
      </w:r>
      <w:proofErr w:type="spellEnd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районов Самарской области  о призыве на военную службу по контракту состоящем в запасе, проживающем на территории сельского поселения.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6.  Поощрение Специалиста  в виде денежной премии осуществляется в размере 10000 рублей за каждый заключенный контракт  о прохождении военной службы  в Вооруженных Силах Российской Федерации.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7. Финансирование расходов, связанных с данным поощрением Специалистов производится за счет средств бюджета муниципального района Шенталинский Самарской области.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 </w:t>
      </w:r>
      <w:proofErr w:type="gram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получения денежных средств в бюджет сельского поселения  Денискино муниципального района Шенталинский Самарской области Глава сельского поселения Денискино муниципального района Шенталинский Самарской области обращается в Администрацию муниципального района Шенталинский Самарской области с ходатайством о выделении бюджетных средств с приложением копии  справки, выданной Военным комиссариатом Сергиевского, </w:t>
      </w:r>
      <w:proofErr w:type="spell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Исаклинского</w:t>
      </w:r>
      <w:proofErr w:type="spellEnd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Челно-Вершинского</w:t>
      </w:r>
      <w:proofErr w:type="spellEnd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proofErr w:type="spell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Шенталинского</w:t>
      </w:r>
      <w:proofErr w:type="spellEnd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районов Самарской области  о призыве на военную службу по контракту, заверенной</w:t>
      </w:r>
      <w:proofErr w:type="gramEnd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Главой сельского поселения </w:t>
      </w:r>
      <w:proofErr w:type="gramStart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Шенталинский Самарской области.</w:t>
      </w:r>
    </w:p>
    <w:p w:rsidR="00F24CD6" w:rsidRPr="00F24CD6" w:rsidRDefault="00F24CD6" w:rsidP="00F24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24CD6" w:rsidRPr="00F24CD6" w:rsidRDefault="00F24CD6" w:rsidP="00F24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Глава сельского поселения </w:t>
      </w:r>
      <w:proofErr w:type="gramStart"/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Денискино</w:t>
      </w:r>
      <w:proofErr w:type="gramEnd"/>
    </w:p>
    <w:p w:rsidR="00F24CD6" w:rsidRPr="00F24CD6" w:rsidRDefault="00F24CD6" w:rsidP="00F24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муниципального района Шенталинский</w:t>
      </w:r>
    </w:p>
    <w:p w:rsidR="00F24CD6" w:rsidRPr="00F24CD6" w:rsidRDefault="00F24CD6" w:rsidP="00F24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Самарской области                                                                      </w:t>
      </w:r>
      <w:proofErr w:type="spellStart"/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Р.Э.Халиуллин</w:t>
      </w:r>
      <w:proofErr w:type="spellEnd"/>
    </w:p>
    <w:p w:rsidR="00F24CD6" w:rsidRPr="00F24CD6" w:rsidRDefault="00F24CD6" w:rsidP="00F24CD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4CD6" w:rsidRPr="00F24CD6" w:rsidRDefault="00F24CD6" w:rsidP="00F24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Председатель Собрания представителей</w:t>
      </w:r>
    </w:p>
    <w:p w:rsidR="00F24CD6" w:rsidRPr="00F24CD6" w:rsidRDefault="00F24CD6" w:rsidP="00F24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сельского поселения </w:t>
      </w:r>
      <w:proofErr w:type="gramStart"/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Денискино</w:t>
      </w:r>
      <w:proofErr w:type="gramEnd"/>
    </w:p>
    <w:p w:rsidR="00F24CD6" w:rsidRPr="00F24CD6" w:rsidRDefault="00F24CD6" w:rsidP="00F24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муниципального района Шенталинский</w:t>
      </w:r>
    </w:p>
    <w:p w:rsidR="00F24CD6" w:rsidRPr="00F24CD6" w:rsidRDefault="00F24CD6" w:rsidP="00F24C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Самарской области                                                                          </w:t>
      </w:r>
      <w:proofErr w:type="spellStart"/>
      <w:r w:rsidRPr="00F24C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А.А.Абзалов</w:t>
      </w:r>
      <w:proofErr w:type="spellEnd"/>
    </w:p>
    <w:p w:rsidR="00F24CD6" w:rsidRPr="00F24CD6" w:rsidRDefault="00F24CD6" w:rsidP="00F24CD6">
      <w:pPr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4CD6" w:rsidRPr="00F24CD6" w:rsidRDefault="00F24CD6" w:rsidP="00F24CD6">
      <w:pPr>
        <w:spacing w:after="0" w:line="240" w:lineRule="auto"/>
        <w:jc w:val="center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Собрание представителей  сельского поселения Денискино муниципального района Шенталинский</w:t>
      </w:r>
    </w:p>
    <w:p w:rsidR="00F24CD6" w:rsidRPr="00F24CD6" w:rsidRDefault="00F24CD6" w:rsidP="00F24CD6">
      <w:pPr>
        <w:spacing w:after="0" w:line="240" w:lineRule="auto"/>
        <w:jc w:val="center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Самарской области</w:t>
      </w: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 xml:space="preserve">                                                                   </w:t>
      </w: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 xml:space="preserve">                                                                   РЕШЕНИЕ № 145  от 30.07.2023г.</w:t>
      </w: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 xml:space="preserve">Об </w:t>
      </w:r>
      <w:proofErr w:type="gramStart"/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отчете</w:t>
      </w:r>
      <w:proofErr w:type="gramEnd"/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 xml:space="preserve"> об исполнении бюджета сельского поселения Денискино муниципального района Шенталинский Самарской области за полугодие 2023 года</w:t>
      </w: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sz w:val="16"/>
          <w:szCs w:val="28"/>
          <w:lang w:eastAsia="ar-SA"/>
        </w:rPr>
        <w:t>На основании пункта 5 статьи 264.2 Бюджетного Кодекса Российской Федерации</w:t>
      </w: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sz w:val="16"/>
          <w:szCs w:val="28"/>
          <w:lang w:eastAsia="ar-SA"/>
        </w:rPr>
        <w:t>Собрание представителей сельского поселения Денискино муниципального района Шенталинский Самарской области</w:t>
      </w: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 xml:space="preserve">                                                        РЕШИЛО:</w:t>
      </w: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sz w:val="16"/>
          <w:szCs w:val="28"/>
          <w:lang w:eastAsia="ar-SA"/>
        </w:rPr>
      </w:pPr>
      <w:proofErr w:type="gramStart"/>
      <w:r w:rsidRPr="00F24CD6">
        <w:rPr>
          <w:rFonts w:ascii="Bookman Old Style" w:eastAsia="MS Mincho" w:hAnsi="Bookman Old Style" w:cs="Times New Roman"/>
          <w:sz w:val="16"/>
          <w:szCs w:val="28"/>
          <w:lang w:eastAsia="ar-SA"/>
        </w:rPr>
        <w:t>1.Отчёт об исполнении бюджета сельского поселения Денискино муниципального района Шенталинский Самарской области за полугодие 2023 года - принять к сведению.</w:t>
      </w:r>
      <w:proofErr w:type="gramEnd"/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sz w:val="16"/>
          <w:szCs w:val="28"/>
          <w:lang w:eastAsia="ar-SA"/>
        </w:rPr>
      </w:pP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Председатель Собрания представителей</w:t>
      </w: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 xml:space="preserve">сельского поселения </w:t>
      </w:r>
      <w:proofErr w:type="gramStart"/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Денискино</w:t>
      </w:r>
      <w:proofErr w:type="gramEnd"/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 xml:space="preserve">                                       </w:t>
      </w: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муниципального района Шенталинский</w:t>
      </w: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 xml:space="preserve">Самарской области                                                                 А.А. </w:t>
      </w:r>
      <w:proofErr w:type="spellStart"/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Абзалов</w:t>
      </w:r>
      <w:proofErr w:type="spellEnd"/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 xml:space="preserve">Глава  сельского поселения </w:t>
      </w:r>
      <w:proofErr w:type="gramStart"/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Денискино</w:t>
      </w:r>
      <w:proofErr w:type="gramEnd"/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муниципального района Шенталинский</w:t>
      </w:r>
    </w:p>
    <w:p w:rsidR="00F24CD6" w:rsidRPr="00F24CD6" w:rsidRDefault="00F24CD6" w:rsidP="00F24CD6">
      <w:pPr>
        <w:spacing w:after="0" w:line="240" w:lineRule="auto"/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</w:pPr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 xml:space="preserve">Самарской области                                                                Р.Э. </w:t>
      </w:r>
      <w:proofErr w:type="spellStart"/>
      <w:r w:rsidRPr="00F24CD6">
        <w:rPr>
          <w:rFonts w:ascii="Bookman Old Style" w:eastAsia="MS Mincho" w:hAnsi="Bookman Old Style" w:cs="Times New Roman"/>
          <w:b/>
          <w:sz w:val="16"/>
          <w:szCs w:val="28"/>
          <w:lang w:eastAsia="ar-SA"/>
        </w:rPr>
        <w:t>Халиуллин</w:t>
      </w:r>
      <w:proofErr w:type="spellEnd"/>
    </w:p>
    <w:p w:rsidR="00F24CD6" w:rsidRPr="00F24CD6" w:rsidRDefault="00F24CD6" w:rsidP="00F24CD6">
      <w:pPr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24CD6" w:rsidRPr="00F24CD6" w:rsidRDefault="00F24CD6" w:rsidP="00F24CD6">
      <w:pPr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F24CD6" w:rsidRPr="00F24CD6" w:rsidSect="009F36D1">
          <w:headerReference w:type="even" r:id="rId8"/>
          <w:headerReference w:type="default" r:id="rId9"/>
          <w:footnotePr>
            <w:pos w:val="beneathText"/>
          </w:footnotePr>
          <w:type w:val="continuous"/>
          <w:pgSz w:w="11905" w:h="16837"/>
          <w:pgMar w:top="425" w:right="567" w:bottom="425" w:left="567" w:header="113" w:footer="57" w:gutter="0"/>
          <w:cols w:sep="1" w:space="362"/>
          <w:docGrid w:linePitch="360"/>
        </w:sectPr>
      </w:pPr>
    </w:p>
    <w:p w:rsidR="00F24CD6" w:rsidRPr="00F24CD6" w:rsidRDefault="00F24CD6" w:rsidP="00F24CD6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lastRenderedPageBreak/>
        <w:t xml:space="preserve">                                                                                                                         Главный редактор: </w:t>
      </w:r>
      <w:proofErr w:type="spellStart"/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>Нагуманова</w:t>
      </w:r>
      <w:proofErr w:type="spellEnd"/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Г.Р.</w:t>
      </w:r>
    </w:p>
    <w:p w:rsidR="00F24CD6" w:rsidRPr="00F24CD6" w:rsidRDefault="00F24CD6" w:rsidP="00F24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соучредители - 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Администрация сельского поселения </w:t>
      </w:r>
      <w:proofErr w:type="gramStart"/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>Денискино</w:t>
      </w:r>
      <w:proofErr w:type="gramEnd"/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муниципального района 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 и</w:t>
      </w:r>
    </w:p>
    <w:p w:rsidR="00F24CD6" w:rsidRPr="00F24CD6" w:rsidRDefault="00F24CD6" w:rsidP="00F24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  <w:sectPr w:rsidR="00F24CD6" w:rsidRPr="00F24CD6" w:rsidSect="00E307CB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Собрание представителей сельского поселения Денискино муниципального района 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</w:t>
      </w:r>
    </w:p>
    <w:p w:rsidR="00F24CD6" w:rsidRPr="00F24CD6" w:rsidRDefault="00F24CD6" w:rsidP="00F24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lastRenderedPageBreak/>
        <w:t>издатель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- Администрация сельского поселения </w:t>
      </w:r>
      <w:proofErr w:type="gramStart"/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>Денискино</w:t>
      </w:r>
      <w:proofErr w:type="gramEnd"/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муниципального района 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noProof/>
          <w:sz w:val="14"/>
          <w:szCs w:val="14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Самарской области</w:t>
      </w:r>
    </w:p>
    <w:p w:rsidR="00F24CD6" w:rsidRPr="00F24CD6" w:rsidRDefault="00F24CD6" w:rsidP="00F24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proofErr w:type="gramStart"/>
      <w:r w:rsidRPr="00F24CD6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>Наш адрес:</w:t>
      </w: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446924, Самарская область, Шенталинский район, с. Денискино, ул. Кирова, д. 46А</w:t>
      </w:r>
      <w:proofErr w:type="gramEnd"/>
    </w:p>
    <w:p w:rsidR="00F24CD6" w:rsidRPr="00F24CD6" w:rsidRDefault="00F24CD6" w:rsidP="00F24CD6">
      <w:pPr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14"/>
          <w:szCs w:val="14"/>
          <w:lang/>
        </w:rPr>
      </w:pP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t>тел. 8(846)52-34-1-80, 34-2-99</w:t>
      </w:r>
    </w:p>
    <w:p w:rsidR="00F24CD6" w:rsidRPr="00F24CD6" w:rsidRDefault="00F24CD6" w:rsidP="00F24CD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  <w:sectPr w:rsidR="00F24CD6" w:rsidRPr="00F24CD6" w:rsidSect="00E307CB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F24CD6">
        <w:rPr>
          <w:rFonts w:ascii="Times New Roman" w:eastAsia="Lucida Sans Unicode" w:hAnsi="Times New Roman" w:cs="Tahoma"/>
          <w:b/>
          <w:bCs/>
          <w:sz w:val="14"/>
          <w:szCs w:val="14"/>
          <w:lang/>
        </w:rPr>
        <w:t>Тираж 500</w:t>
      </w:r>
      <w:r w:rsidRPr="00F24CD6">
        <w:rPr>
          <w:rFonts w:ascii="Times New Roman" w:eastAsia="Lucida Sans Unicode" w:hAnsi="Times New Roman" w:cs="Tahoma"/>
          <w:sz w:val="14"/>
          <w:szCs w:val="14"/>
          <w:lang/>
        </w:rPr>
        <w:t xml:space="preserve"> экземпляров</w:t>
      </w:r>
    </w:p>
    <w:p w:rsidR="00F24CD6" w:rsidRPr="00F24CD6" w:rsidRDefault="00F24CD6" w:rsidP="00F24CD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24CD6">
        <w:rPr>
          <w:rFonts w:ascii="Times New Roman" w:eastAsia="Times New Roman" w:hAnsi="Times New Roman" w:cs="Times New Roman"/>
          <w:sz w:val="14"/>
          <w:szCs w:val="14"/>
          <w:lang w:eastAsia="ar-SA"/>
        </w:rPr>
        <w:lastRenderedPageBreak/>
        <w:t xml:space="preserve">Газета распространяется </w:t>
      </w:r>
      <w:r w:rsidRPr="00F24CD6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>БЕСПЛАТНО</w:t>
      </w:r>
    </w:p>
    <w:p w:rsidR="008F5BB7" w:rsidRDefault="008F5BB7">
      <w:bookmarkStart w:id="0" w:name="_GoBack"/>
      <w:bookmarkEnd w:id="0"/>
    </w:p>
    <w:sectPr w:rsidR="008F5BB7" w:rsidSect="00E307CB">
      <w:footnotePr>
        <w:pos w:val="beneathText"/>
      </w:footnotePr>
      <w:type w:val="continuous"/>
      <w:pgSz w:w="11905" w:h="16837"/>
      <w:pgMar w:top="426" w:right="281" w:bottom="0" w:left="426" w:header="283" w:footer="130" w:gutter="0"/>
      <w:cols w:sep="1" w:space="3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Default="00F24CD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25117" w:rsidRDefault="00F24CD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Default="00F24CD6" w:rsidP="003067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25117" w:rsidRDefault="00F24C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Pr="004E3B96" w:rsidRDefault="00F24CD6" w:rsidP="004E3B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Default="00F24CD6" w:rsidP="003067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25117" w:rsidRDefault="00F24CD6">
    <w:pPr>
      <w:pStyle w:val="a3"/>
    </w:pPr>
  </w:p>
  <w:p w:rsidR="00725117" w:rsidRDefault="00F24CD6"/>
  <w:p w:rsidR="00725117" w:rsidRDefault="00F24CD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Pr="004E3B96" w:rsidRDefault="00F24CD6" w:rsidP="004E3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CE"/>
    <w:rsid w:val="00002EEF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0BA3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C1343"/>
    <w:rsid w:val="000C5B7B"/>
    <w:rsid w:val="000C6D86"/>
    <w:rsid w:val="000D3FDD"/>
    <w:rsid w:val="000D499A"/>
    <w:rsid w:val="000E76DF"/>
    <w:rsid w:val="000E7ABB"/>
    <w:rsid w:val="000F1F69"/>
    <w:rsid w:val="000F465C"/>
    <w:rsid w:val="000F50AA"/>
    <w:rsid w:val="000F5F5A"/>
    <w:rsid w:val="000F756D"/>
    <w:rsid w:val="00101203"/>
    <w:rsid w:val="00107E75"/>
    <w:rsid w:val="0011223E"/>
    <w:rsid w:val="00115EB6"/>
    <w:rsid w:val="001219E9"/>
    <w:rsid w:val="00122E5F"/>
    <w:rsid w:val="001264E5"/>
    <w:rsid w:val="00127EDA"/>
    <w:rsid w:val="001309E0"/>
    <w:rsid w:val="00132291"/>
    <w:rsid w:val="00136026"/>
    <w:rsid w:val="001473D4"/>
    <w:rsid w:val="00151E7A"/>
    <w:rsid w:val="0015643C"/>
    <w:rsid w:val="001568D8"/>
    <w:rsid w:val="00162846"/>
    <w:rsid w:val="00171F43"/>
    <w:rsid w:val="00181332"/>
    <w:rsid w:val="00183A89"/>
    <w:rsid w:val="001906CA"/>
    <w:rsid w:val="001923B3"/>
    <w:rsid w:val="001942B9"/>
    <w:rsid w:val="001A1A4C"/>
    <w:rsid w:val="001A5FC1"/>
    <w:rsid w:val="001B15F7"/>
    <w:rsid w:val="001B351C"/>
    <w:rsid w:val="001B43B9"/>
    <w:rsid w:val="001B6FBC"/>
    <w:rsid w:val="001C54DF"/>
    <w:rsid w:val="001D72D8"/>
    <w:rsid w:val="001E5958"/>
    <w:rsid w:val="001E5FD6"/>
    <w:rsid w:val="001F2D4E"/>
    <w:rsid w:val="001F5B3B"/>
    <w:rsid w:val="00202784"/>
    <w:rsid w:val="00206E4E"/>
    <w:rsid w:val="002115D7"/>
    <w:rsid w:val="00212275"/>
    <w:rsid w:val="00212749"/>
    <w:rsid w:val="00223F74"/>
    <w:rsid w:val="00230148"/>
    <w:rsid w:val="00230DAD"/>
    <w:rsid w:val="00231DE3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A2932"/>
    <w:rsid w:val="002B3FAC"/>
    <w:rsid w:val="002B61E4"/>
    <w:rsid w:val="002B7403"/>
    <w:rsid w:val="002B7E57"/>
    <w:rsid w:val="002C1A4D"/>
    <w:rsid w:val="002C40CF"/>
    <w:rsid w:val="002C4EB3"/>
    <w:rsid w:val="002D3F75"/>
    <w:rsid w:val="002D4D2B"/>
    <w:rsid w:val="002E01AC"/>
    <w:rsid w:val="002E1CCC"/>
    <w:rsid w:val="002E4907"/>
    <w:rsid w:val="002E7CA5"/>
    <w:rsid w:val="002F0B38"/>
    <w:rsid w:val="002F2433"/>
    <w:rsid w:val="002F49FF"/>
    <w:rsid w:val="00302704"/>
    <w:rsid w:val="003056FE"/>
    <w:rsid w:val="00310D26"/>
    <w:rsid w:val="003117A6"/>
    <w:rsid w:val="003140CB"/>
    <w:rsid w:val="00320E0A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916CE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280E"/>
    <w:rsid w:val="003D4616"/>
    <w:rsid w:val="003E0AFB"/>
    <w:rsid w:val="003E59AA"/>
    <w:rsid w:val="003E59BF"/>
    <w:rsid w:val="003E73E0"/>
    <w:rsid w:val="003F035A"/>
    <w:rsid w:val="00402A78"/>
    <w:rsid w:val="00402C0A"/>
    <w:rsid w:val="00404630"/>
    <w:rsid w:val="00404D54"/>
    <w:rsid w:val="00417437"/>
    <w:rsid w:val="0042182E"/>
    <w:rsid w:val="004219AD"/>
    <w:rsid w:val="00424241"/>
    <w:rsid w:val="0042483E"/>
    <w:rsid w:val="00424BEF"/>
    <w:rsid w:val="00427D94"/>
    <w:rsid w:val="00436553"/>
    <w:rsid w:val="00440CAF"/>
    <w:rsid w:val="00443E57"/>
    <w:rsid w:val="004457F9"/>
    <w:rsid w:val="00445BDC"/>
    <w:rsid w:val="004522A5"/>
    <w:rsid w:val="00452ADC"/>
    <w:rsid w:val="00460985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E2B51"/>
    <w:rsid w:val="004E5E11"/>
    <w:rsid w:val="004F4B35"/>
    <w:rsid w:val="004F66D4"/>
    <w:rsid w:val="005016FA"/>
    <w:rsid w:val="00505729"/>
    <w:rsid w:val="00512503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41597"/>
    <w:rsid w:val="00543D1E"/>
    <w:rsid w:val="0054459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C0109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5230"/>
    <w:rsid w:val="0060625D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4030D"/>
    <w:rsid w:val="006431D4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70FF"/>
    <w:rsid w:val="006A0635"/>
    <w:rsid w:val="006A25D7"/>
    <w:rsid w:val="006A4ACE"/>
    <w:rsid w:val="006A6435"/>
    <w:rsid w:val="006A6BB2"/>
    <w:rsid w:val="006B06E6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F40"/>
    <w:rsid w:val="006F46D0"/>
    <w:rsid w:val="006F7053"/>
    <w:rsid w:val="007014A2"/>
    <w:rsid w:val="0070269C"/>
    <w:rsid w:val="00702C12"/>
    <w:rsid w:val="00704D25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51AF2"/>
    <w:rsid w:val="00756419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6DAF"/>
    <w:rsid w:val="00787F8D"/>
    <w:rsid w:val="00791091"/>
    <w:rsid w:val="0079601B"/>
    <w:rsid w:val="0079725E"/>
    <w:rsid w:val="007A2AFF"/>
    <w:rsid w:val="007B4061"/>
    <w:rsid w:val="007B683F"/>
    <w:rsid w:val="007C21AF"/>
    <w:rsid w:val="007C4A95"/>
    <w:rsid w:val="007C65D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1417A"/>
    <w:rsid w:val="0081442D"/>
    <w:rsid w:val="00814A91"/>
    <w:rsid w:val="00820DAB"/>
    <w:rsid w:val="00822278"/>
    <w:rsid w:val="00823880"/>
    <w:rsid w:val="00824590"/>
    <w:rsid w:val="0082547B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6DD7"/>
    <w:rsid w:val="00870097"/>
    <w:rsid w:val="0087645B"/>
    <w:rsid w:val="00880C2A"/>
    <w:rsid w:val="00881DA5"/>
    <w:rsid w:val="00885136"/>
    <w:rsid w:val="0088583C"/>
    <w:rsid w:val="00887559"/>
    <w:rsid w:val="008950AC"/>
    <w:rsid w:val="00896519"/>
    <w:rsid w:val="008A2367"/>
    <w:rsid w:val="008A24E0"/>
    <w:rsid w:val="008A2624"/>
    <w:rsid w:val="008A4528"/>
    <w:rsid w:val="008B0E43"/>
    <w:rsid w:val="008B1D6B"/>
    <w:rsid w:val="008B2FCD"/>
    <w:rsid w:val="008B566E"/>
    <w:rsid w:val="008B5FD6"/>
    <w:rsid w:val="008B799F"/>
    <w:rsid w:val="008C7F6B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807"/>
    <w:rsid w:val="00A95072"/>
    <w:rsid w:val="00AA1482"/>
    <w:rsid w:val="00AA2454"/>
    <w:rsid w:val="00AB1801"/>
    <w:rsid w:val="00AB293E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E741C"/>
    <w:rsid w:val="00AF0827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65ED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2C4D"/>
    <w:rsid w:val="00C67AFB"/>
    <w:rsid w:val="00C738BD"/>
    <w:rsid w:val="00C74C57"/>
    <w:rsid w:val="00C7543A"/>
    <w:rsid w:val="00C81329"/>
    <w:rsid w:val="00C8508C"/>
    <w:rsid w:val="00C853EF"/>
    <w:rsid w:val="00C91260"/>
    <w:rsid w:val="00C94A0F"/>
    <w:rsid w:val="00C97171"/>
    <w:rsid w:val="00C97231"/>
    <w:rsid w:val="00CA2AC6"/>
    <w:rsid w:val="00CB055D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6E63"/>
    <w:rsid w:val="00D17711"/>
    <w:rsid w:val="00D2073D"/>
    <w:rsid w:val="00D23738"/>
    <w:rsid w:val="00D2398F"/>
    <w:rsid w:val="00D315FE"/>
    <w:rsid w:val="00D32547"/>
    <w:rsid w:val="00D3792A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1C4B"/>
    <w:rsid w:val="00E72535"/>
    <w:rsid w:val="00E77A89"/>
    <w:rsid w:val="00E808FC"/>
    <w:rsid w:val="00E82148"/>
    <w:rsid w:val="00E85495"/>
    <w:rsid w:val="00E92B68"/>
    <w:rsid w:val="00E95465"/>
    <w:rsid w:val="00E97C8F"/>
    <w:rsid w:val="00EA084C"/>
    <w:rsid w:val="00EA2915"/>
    <w:rsid w:val="00EA521D"/>
    <w:rsid w:val="00EA749B"/>
    <w:rsid w:val="00EB2AB9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4CD6"/>
    <w:rsid w:val="00F267E2"/>
    <w:rsid w:val="00F279FA"/>
    <w:rsid w:val="00F27D1D"/>
    <w:rsid w:val="00F30557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17A1"/>
    <w:rsid w:val="00F7419A"/>
    <w:rsid w:val="00F7444B"/>
    <w:rsid w:val="00F772E3"/>
    <w:rsid w:val="00F82573"/>
    <w:rsid w:val="00F85703"/>
    <w:rsid w:val="00F8571F"/>
    <w:rsid w:val="00F90539"/>
    <w:rsid w:val="00F91715"/>
    <w:rsid w:val="00F94A2A"/>
    <w:rsid w:val="00FA6B99"/>
    <w:rsid w:val="00FB28D8"/>
    <w:rsid w:val="00FB5828"/>
    <w:rsid w:val="00FB5A4C"/>
    <w:rsid w:val="00FB5F39"/>
    <w:rsid w:val="00FB76B2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4CD6"/>
  </w:style>
  <w:style w:type="paragraph" w:styleId="a5">
    <w:name w:val="footer"/>
    <w:basedOn w:val="a"/>
    <w:link w:val="a6"/>
    <w:uiPriority w:val="99"/>
    <w:semiHidden/>
    <w:unhideWhenUsed/>
    <w:rsid w:val="00F2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CD6"/>
  </w:style>
  <w:style w:type="character" w:styleId="a7">
    <w:name w:val="page number"/>
    <w:basedOn w:val="a0"/>
    <w:rsid w:val="00F24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4CD6"/>
  </w:style>
  <w:style w:type="paragraph" w:styleId="a5">
    <w:name w:val="footer"/>
    <w:basedOn w:val="a"/>
    <w:link w:val="a6"/>
    <w:uiPriority w:val="99"/>
    <w:semiHidden/>
    <w:unhideWhenUsed/>
    <w:rsid w:val="00F2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CD6"/>
  </w:style>
  <w:style w:type="character" w:styleId="a7">
    <w:name w:val="page number"/>
    <w:basedOn w:val="a0"/>
    <w:rsid w:val="00F2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2023-08-07T10:47:00Z</dcterms:created>
  <dcterms:modified xsi:type="dcterms:W3CDTF">2023-08-07T10:47:00Z</dcterms:modified>
</cp:coreProperties>
</file>