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1A1B08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301BD5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№22 от 30.11.2023 г.(000316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887790" w:rsidRPr="00887790" w:rsidRDefault="00887790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>Собрание представителей  сельского поселения Денискино муниципального района Шенталинский</w:t>
      </w:r>
    </w:p>
    <w:p w:rsidR="00887790" w:rsidRPr="00887790" w:rsidRDefault="00887790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1C3AC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</w:t>
      </w:r>
      <w:r w:rsid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151  от 23.11</w:t>
      </w: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.2023г</w:t>
      </w:r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одобрении проекта Соглашения о передаче Контрольно-счетной палате муниципального района Шенталинский Самарской области полномочий контрольно-счетного органа сельского поселения </w:t>
      </w:r>
      <w:proofErr w:type="gramStart"/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по осуществлению внешнего муниципального фи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нансового контроля </w:t>
      </w: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на 2024 год</w:t>
      </w:r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частью 4 ст. 15 Федерального закона от 06.10.2003 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Денискино муниципального района Шенталинский Самарской области,  Собрание представителей сельского поселения Денискино</w:t>
      </w:r>
      <w:proofErr w:type="gramEnd"/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</w:t>
      </w:r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</w:t>
      </w: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РЕШИЛО:</w:t>
      </w:r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1. </w:t>
      </w:r>
      <w:proofErr w:type="gramStart"/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Одобрить прилагаемый проект Соглашения между Собранием представителей сельского поселения Денискино муниципального района Шенталинский Самарской области и Собранием представителей муниципального района Шенталинский Самарской области о передаче Контрольно-счетной палате муниципального района Шенталинский Самарской области полномочий контрольно-счетного органа сельского поселения Денискино муниципального района Шенталинский Самарской области по осуществлению внешнего муниципального финансового контроля на 2024 год. </w:t>
      </w:r>
      <w:proofErr w:type="gramEnd"/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>2.  Опубликовать настоящее Решение в газете «Вестник поселения Денискино».</w:t>
      </w:r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sz w:val="16"/>
          <w:szCs w:val="16"/>
          <w:lang w:eastAsia="ar-SA"/>
        </w:rPr>
        <w:t>3. Настоящее решение вступает в силу со дня его официального опубликования, но не ранее 01 января 2024 года.</w:t>
      </w:r>
    </w:p>
    <w:p w:rsid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Глава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муниципального района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Шенталинский  </w:t>
      </w: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Самарской области                                                                         Р.Э. </w:t>
      </w:r>
      <w:proofErr w:type="spellStart"/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Халиуллин</w:t>
      </w:r>
      <w:proofErr w:type="spellEnd"/>
    </w:p>
    <w:p w:rsidR="00301BD5" w:rsidRP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Председатель Собрания представителей</w:t>
      </w:r>
    </w:p>
    <w:p w:rsid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</w:p>
    <w:p w:rsid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муниц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ипального района Шенталинский  </w:t>
      </w: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Самарской области                                                                            А. А. </w:t>
      </w:r>
      <w:proofErr w:type="spellStart"/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Абзалов</w:t>
      </w:r>
      <w:proofErr w:type="spellEnd"/>
    </w:p>
    <w:p w:rsidR="00301BD5" w:rsidRDefault="00785E1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proofErr w:type="spell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http</w:t>
      </w:r>
      <w:proofErr w:type="spell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//www.deniskino.shentala.su.</w:t>
      </w:r>
    </w:p>
    <w:p w:rsid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</w:t>
      </w:r>
    </w:p>
    <w:p w:rsidR="00301BD5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РЕШЕНИЕ № 152 </w:t>
      </w:r>
      <w:r w:rsidRPr="00301B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от 23.11.2023г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 год</w:t>
      </w:r>
      <w:proofErr w:type="gramEnd"/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частью 4 ст. 15, пунктами 8 и 9 части 1 статьи 14, пунктом 21 части 1 ст.15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Денискино муниципального района Шенталинский Самарской области, Федеральным законом от 21.12.1994 № 68-ФЗ «О защите населения и территорий от чрезвычайных ситуаций природного и</w:t>
      </w:r>
      <w:proofErr w:type="gram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техногенного характера» и Постановлением Правительства РФ от 30.12.2003 № 794 «О единой государственной системе предупреждения и ликвидации чрезвычайных ситуаций», Собрание представителей сельского поселения Денискино муниципального района Шенталинский Самарской области, 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</w:t>
      </w:r>
      <w:proofErr w:type="gram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1.Одобрить проект Соглашения 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 год (приложение № 1) к</w:t>
      </w:r>
      <w:proofErr w:type="gram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настоящему Решению.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2.Направить настоящее Решение и проект указанного Соглашения для одобрения Собранием представителей муниципального района Шенталинский Самарской области.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3.Главе сельского поселения Денискино муниципального района Шенталинский Самарской области Р.Э. </w:t>
      </w:r>
      <w:proofErr w:type="spell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Халиуллину</w:t>
      </w:r>
      <w:proofErr w:type="spell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заключить с Администрацией муниципального района Шенталинский Самарской области вышеуказанное Соглашение. 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4.Опубликовать настоящее решение в газете «Вестник сельского поселения Денискино».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5.Настоящее Решение вступает в силу со дня его официального опубликования, но не ранее правоотношений возникающих с 01.01.2024 года.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иципального района Шенталинский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Самарской области                                                                              Р. Э. </w:t>
      </w:r>
      <w:proofErr w:type="spell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Халиуллин</w:t>
      </w:r>
      <w:proofErr w:type="spellEnd"/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Председатель Собрания представителей</w:t>
      </w:r>
    </w:p>
    <w:p w:rsid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иципального района Шенталинский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Самарской области                             </w:t>
      </w:r>
      <w:proofErr w:type="spell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А.А.Абзалов</w:t>
      </w:r>
      <w:proofErr w:type="spellEnd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</w:t>
      </w:r>
    </w:p>
    <w:p w:rsidR="003E1928" w:rsidRDefault="00785E15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proofErr w:type="spell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http</w:t>
      </w:r>
      <w:proofErr w:type="spell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//www.deniskino.shentala.su.</w:t>
      </w:r>
    </w:p>
    <w:p w:rsid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РЕШЕНИЕ № 153  от 27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.11.2023г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  бюджете сельского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на 2024 год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и  на плановый период 2025 и 2026 годов.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Рассмотрев представленный Администрацией сельского поселения Денискино проект бюджета сельского поселения Денискино на 2024г. и на плановый период 2025 и 2026 годов, руководствуясь Бюджетным Кодексом Российской Федерации, руководствуясь статьей 75 Устава сельского поселения Денискино муниципального района Шенталинский Самарской области, Собрание представителей  сельского поселения Денискино</w:t>
      </w:r>
      <w:proofErr w:type="gramEnd"/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Принять бюджет сельского поселения </w:t>
      </w:r>
      <w:proofErr w:type="gram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 2024 год и плановый период 2025 и 2026 годов в первом чтении согласно приложениям 1-10 к настоящему решению.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2. Назначить рассмотрение бюджета сельского поселения Денискино на 2024 год и плановый период 2025 и 2026 годов во втором чтении на 22 декабря 2023г.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Одобрить основные направления бюджетной и налоговой политики сельского поселения </w:t>
      </w:r>
      <w:proofErr w:type="gram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 2024 год и плановый период 2025 и 2026 годов.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4. Настоящее решение вступает в силу со дня его принятия.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Предс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едатель собрания представителей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сельского поселения </w:t>
      </w:r>
      <w:proofErr w:type="gram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                  А.А.  </w:t>
      </w:r>
      <w:proofErr w:type="spell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Абзалов</w:t>
      </w:r>
      <w:proofErr w:type="spellEnd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</w:p>
    <w:p w:rsid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       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Р.Э. </w:t>
      </w:r>
      <w:proofErr w:type="spell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Халиуллин</w:t>
      </w:r>
      <w:proofErr w:type="spellEnd"/>
    </w:p>
    <w:p w:rsidR="003E1928" w:rsidRDefault="00785E15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proofErr w:type="spell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http</w:t>
      </w:r>
      <w:proofErr w:type="spell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//www.deniskino.shentala.su.</w:t>
      </w:r>
    </w:p>
    <w:p w:rsid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РЕШЕНИЕ № 154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от 27.11.2023г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одобрении проекта Соглашения о передаче Администрацией сельского поселения </w:t>
      </w:r>
      <w:proofErr w:type="gram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2024 год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 в связи со вступлением в силу решения Собрания представителей сельского поселения Денискино муниципального района Шенталинский Самарской области от 28.11.2023 № 153 «О бюджете сельского поселения Денискино муниципального района Шенталинский Самарской области на 2024 год и на плановый период 2025 и</w:t>
      </w:r>
      <w:proofErr w:type="gram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2026 годов», руководствуясь Уставом сельского поселения Денискино муниципального района Шенталинский Самарской области, Собрание представителей сельского поселения Денискино муниципального района Шенталинский Самарской област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и,                                                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Одобрить проект Соглашения о передаче Администрацией сельского поселения Денискино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2024 год (приложение № 1) к настоящему Решению.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Поручить Главе сельского поселения Денискино муниципального района Шенталинский Самарской области </w:t>
      </w:r>
      <w:proofErr w:type="spell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Р.Э.Халиуллину</w:t>
      </w:r>
      <w:proofErr w:type="spell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направить настоящее решение и проект Соглашения, председателю Собрания представителей муниципального района Шенталинский Самарской области А.Ю. Марченко, для одобрения Собранием представителей муниципального района Шенталинский Самарской области.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3.</w:t>
      </w: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Поручить Главе сельского поселения Денискино муниципального района Шенталинский Самарской области </w:t>
      </w:r>
      <w:proofErr w:type="spellStart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Р.Э.Халиуллину</w:t>
      </w:r>
      <w:proofErr w:type="spellEnd"/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заключить указанное Соглашение с Администрацией муниципального района Шенталинский Самарской области. 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4.</w:t>
      </w: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Опубликовать настоящее решение в газете «Вестник поселения Денискино».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5.</w:t>
      </w:r>
      <w:r w:rsidRPr="003E1928">
        <w:rPr>
          <w:rFonts w:ascii="Times New Roman" w:eastAsia="MS Mincho" w:hAnsi="Times New Roman" w:cs="Times New Roman"/>
          <w:sz w:val="16"/>
          <w:szCs w:val="16"/>
          <w:lang w:eastAsia="ar-SA"/>
        </w:rPr>
        <w:t>Настоящее решение вступает в силу со дня его официального опубликования и распространяет свое действие на правоотношения, возникающие с 01 января 2024 года.</w:t>
      </w:r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Глава сельс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                     </w:t>
      </w:r>
      <w:proofErr w:type="spell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3E1928" w:rsidRP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Председатель Собрания представителей </w:t>
      </w:r>
    </w:p>
    <w:p w:rsidR="003E1928" w:rsidRDefault="003E1928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                          </w:t>
      </w:r>
      <w:proofErr w:type="spellStart"/>
      <w:r w:rsidRPr="003E192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А.А.Абзалов</w:t>
      </w:r>
      <w:proofErr w:type="spellEnd"/>
    </w:p>
    <w:p w:rsidR="003E1928" w:rsidRDefault="00785E15" w:rsidP="003E192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proofErr w:type="spell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http</w:t>
      </w:r>
      <w:proofErr w:type="spell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//www.deniskino.shentala.su.</w:t>
      </w:r>
      <w:bookmarkStart w:id="0" w:name="_GoBack"/>
      <w:bookmarkEnd w:id="0"/>
    </w:p>
    <w:p w:rsidR="00301BD5" w:rsidRPr="00887790" w:rsidRDefault="00301BD5" w:rsidP="00301BD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1C3AC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41227B">
          <w:footnotePr>
            <w:pos w:val="beneathText"/>
          </w:footnotePr>
          <w:type w:val="continuous"/>
          <w:pgSz w:w="11905" w:h="16837"/>
          <w:pgMar w:top="284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887790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   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08" w:rsidRDefault="001A1B08">
      <w:pPr>
        <w:spacing w:after="0" w:line="240" w:lineRule="auto"/>
      </w:pPr>
      <w:r>
        <w:separator/>
      </w:r>
    </w:p>
  </w:endnote>
  <w:endnote w:type="continuationSeparator" w:id="0">
    <w:p w:rsidR="001A1B08" w:rsidRDefault="001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E15">
      <w:rPr>
        <w:noProof/>
      </w:rPr>
      <w:t>1</w:t>
    </w:r>
    <w:r>
      <w:fldChar w:fldCharType="end"/>
    </w:r>
  </w:p>
  <w:p w:rsidR="00001C82" w:rsidRDefault="00001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08" w:rsidRDefault="001A1B08">
      <w:pPr>
        <w:spacing w:after="0" w:line="240" w:lineRule="auto"/>
      </w:pPr>
      <w:r>
        <w:separator/>
      </w:r>
    </w:p>
  </w:footnote>
  <w:footnote w:type="continuationSeparator" w:id="0">
    <w:p w:rsidR="001A1B08" w:rsidRDefault="001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C82" w:rsidRDefault="00001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4E3B96" w:rsidRDefault="00001C82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C82" w:rsidRDefault="00001C82">
    <w:pPr>
      <w:pStyle w:val="a3"/>
    </w:pPr>
  </w:p>
  <w:p w:rsidR="00001C82" w:rsidRDefault="00001C82"/>
  <w:p w:rsidR="00001C82" w:rsidRDefault="00001C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4E3B96" w:rsidRDefault="00001C82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6026"/>
    <w:rsid w:val="001456C1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227B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DAF"/>
    <w:rsid w:val="00787F8D"/>
    <w:rsid w:val="00791091"/>
    <w:rsid w:val="0079601B"/>
    <w:rsid w:val="0079725E"/>
    <w:rsid w:val="007A2AFF"/>
    <w:rsid w:val="007B4061"/>
    <w:rsid w:val="007B683F"/>
    <w:rsid w:val="007B7AD6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2023-10-31T05:06:00Z</cp:lastPrinted>
  <dcterms:created xsi:type="dcterms:W3CDTF">2023-08-21T07:35:00Z</dcterms:created>
  <dcterms:modified xsi:type="dcterms:W3CDTF">2023-12-01T10:17:00Z</dcterms:modified>
</cp:coreProperties>
</file>