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875EDB" w:rsidRPr="00875EDB" w:rsidTr="001B09C5">
        <w:trPr>
          <w:trHeight w:val="3543"/>
        </w:trPr>
        <w:tc>
          <w:tcPr>
            <w:tcW w:w="4537" w:type="dxa"/>
          </w:tcPr>
          <w:p w:rsidR="00875EDB" w:rsidRPr="003C409E" w:rsidRDefault="00875EDB" w:rsidP="0087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</w:t>
            </w:r>
            <w:r w:rsid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</w:t>
            </w:r>
            <w:r w:rsidRP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сельского поселения 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Денискино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муниципального района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Шенталинский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Самарской области</w:t>
            </w:r>
            <w:r w:rsidRPr="003C40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75EDB" w:rsidRPr="003C409E" w:rsidRDefault="00875EDB" w:rsidP="0087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ПОСТАНОВЛЕНИЕ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 </w:t>
            </w:r>
            <w:r w:rsidR="002837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</w:t>
            </w:r>
            <w:proofErr w:type="gramStart"/>
            <w:r w:rsidRPr="003C40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</w:t>
            </w:r>
            <w:proofErr w:type="gramEnd"/>
            <w:r w:rsidRPr="003C40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 №</w:t>
            </w:r>
            <w:r w:rsidR="002837A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75EDB" w:rsidRPr="003C409E" w:rsidRDefault="00875EDB" w:rsidP="00875ED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446924, </w:t>
            </w:r>
            <w:proofErr w:type="gramStart"/>
            <w:r w:rsidRPr="003C40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Самарская</w:t>
            </w:r>
            <w:proofErr w:type="gramEnd"/>
            <w:r w:rsidRPr="003C40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обл., Шенталинский р-н, 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с. </w:t>
            </w:r>
            <w:proofErr w:type="gramStart"/>
            <w:r w:rsidRPr="003C40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Денискино</w:t>
            </w:r>
            <w:proofErr w:type="gramEnd"/>
            <w:r w:rsidRPr="003C40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ул. Кирова, 46А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Тел./факс: 8(846)52-34-1-80 </w:t>
            </w:r>
          </w:p>
          <w:p w:rsidR="00875EDB" w:rsidRPr="003C409E" w:rsidRDefault="00875EDB" w:rsidP="0087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0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почта: </w:t>
            </w:r>
            <w:hyperlink r:id="rId6" w:history="1">
              <w:r w:rsidRPr="003C409E">
                <w:rPr>
                  <w:rFonts w:ascii="Times New Roman" w:eastAsia="Arial Unicode MS" w:hAnsi="Times New Roman" w:cs="Times New Roman"/>
                  <w:color w:val="223675"/>
                  <w:szCs w:val="24"/>
                  <w:u w:val="single"/>
                  <w:lang w:eastAsia="ru-RU"/>
                </w:rPr>
                <w:t>deniskino@shentala.</w:t>
              </w:r>
              <w:r w:rsidRPr="003C409E">
                <w:rPr>
                  <w:rFonts w:ascii="Times New Roman" w:eastAsia="Arial Unicode MS" w:hAnsi="Times New Roman" w:cs="Times New Roman"/>
                  <w:color w:val="223675"/>
                  <w:szCs w:val="24"/>
                  <w:u w:val="single"/>
                  <w:lang w:val="tt-RU" w:eastAsia="ru-RU"/>
                </w:rPr>
                <w:t>s</w:t>
              </w:r>
              <w:r w:rsidRPr="003C409E">
                <w:rPr>
                  <w:rFonts w:ascii="Times New Roman" w:eastAsia="Arial Unicode MS" w:hAnsi="Times New Roman" w:cs="Times New Roman"/>
                  <w:color w:val="223675"/>
                  <w:szCs w:val="24"/>
                  <w:u w:val="single"/>
                  <w:lang w:eastAsia="ru-RU"/>
                </w:rPr>
                <w:t>u</w:t>
              </w:r>
            </w:hyperlink>
          </w:p>
          <w:p w:rsidR="00875EDB" w:rsidRPr="003C409E" w:rsidRDefault="00875EDB" w:rsidP="00875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75EDB" w:rsidRPr="003C409E" w:rsidRDefault="00875EDB" w:rsidP="00875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875EDB" w:rsidRPr="002837A1" w:rsidRDefault="00875EDB" w:rsidP="00875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7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r w:rsidR="002837A1" w:rsidRPr="002837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  <w:r w:rsidRPr="002837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</w:t>
            </w:r>
          </w:p>
        </w:tc>
      </w:tr>
    </w:tbl>
    <w:p w:rsidR="003C409E" w:rsidRPr="003C409E" w:rsidRDefault="003C409E" w:rsidP="003C4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3C409E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отнесения земель к землям особо охраняемых территорий местного значения, их использования и охраны</w:t>
      </w:r>
    </w:p>
    <w:p w:rsidR="003C409E" w:rsidRPr="003C409E" w:rsidRDefault="003C409E" w:rsidP="003C4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gramStart"/>
      <w:r w:rsidRPr="003C409E">
        <w:rPr>
          <w:rFonts w:ascii="Times New Roman" w:eastAsia="Calibri" w:hAnsi="Times New Roman" w:cs="Times New Roman"/>
          <w:b/>
          <w:sz w:val="24"/>
          <w:szCs w:val="24"/>
        </w:rPr>
        <w:t>Денискино</w:t>
      </w:r>
      <w:proofErr w:type="gramEnd"/>
      <w:r w:rsidRPr="003C409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Шенталинский Самарской области</w:t>
      </w:r>
    </w:p>
    <w:p w:rsidR="003C409E" w:rsidRPr="003C409E" w:rsidRDefault="003C409E" w:rsidP="003C409E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В соответствии с ч. 4 статьи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Законом Самарской области от 11.03.2005г. № 94-ГД «О земле» на основании Устава сельского поселения Денискино муниципального района Шенталинский Самарской области, представления прокурора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409E">
        <w:rPr>
          <w:rFonts w:ascii="Times New Roman" w:eastAsia="Calibri" w:hAnsi="Times New Roman" w:cs="Times New Roman"/>
          <w:sz w:val="24"/>
          <w:szCs w:val="24"/>
        </w:rPr>
        <w:t>Шенталинского</w:t>
      </w:r>
      <w:proofErr w:type="spell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района Самарской области от 30.03</w:t>
      </w:r>
      <w:r>
        <w:rPr>
          <w:rFonts w:ascii="Times New Roman" w:eastAsia="Calibri" w:hAnsi="Times New Roman" w:cs="Times New Roman"/>
          <w:sz w:val="24"/>
          <w:szCs w:val="24"/>
        </w:rPr>
        <w:t>.2023 года № 07-04-2023/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Прдп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222</w:t>
      </w: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-23-246,  Администрация сельского поселения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Денискино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Шенталинский Самарской области,</w:t>
      </w:r>
    </w:p>
    <w:p w:rsidR="003C409E" w:rsidRPr="003C409E" w:rsidRDefault="003C409E" w:rsidP="003C409E">
      <w:pPr>
        <w:spacing w:after="0" w:line="36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3C409E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3C409E" w:rsidRPr="003C409E" w:rsidRDefault="003C409E" w:rsidP="003C4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отнесения земель к землям особо охраняемых территорий местного значения, их использования и охраны на территории сельского поселения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Денискино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Шенталинский Самарской области, согласно приложению №1 к настоящему Постановлению.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2. Утвердить Положение о комиссии по отнесению земель к землям особо охраняемых территорий местного значения согласно приложению № 2 к настоящему Постановлению.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газете «Вестник поселения Денискино», а также разместить на официальном сайте Администрации сельского поселения Денискино муниципального района Шенталинский Самарской области в сети «Интернет».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409E" w:rsidRPr="003C409E" w:rsidRDefault="003C409E" w:rsidP="003C40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09E" w:rsidRPr="003C409E" w:rsidRDefault="003C409E" w:rsidP="003C409E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C409E" w:rsidRPr="003C409E" w:rsidRDefault="003C409E" w:rsidP="003C4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3C409E" w:rsidRPr="003C409E" w:rsidRDefault="003C409E" w:rsidP="003C4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 xml:space="preserve">Денискино муниципального </w:t>
      </w:r>
    </w:p>
    <w:p w:rsidR="003C409E" w:rsidRPr="003C409E" w:rsidRDefault="003C409E" w:rsidP="003C4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района Шенталинский Самарской области</w:t>
      </w:r>
      <w:r w:rsidRPr="003C409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</w:t>
      </w:r>
      <w:proofErr w:type="spellStart"/>
      <w:r w:rsidRPr="003C409E">
        <w:rPr>
          <w:rFonts w:ascii="Times New Roman" w:eastAsia="Calibri" w:hAnsi="Times New Roman" w:cs="Times New Roman"/>
          <w:b/>
          <w:sz w:val="24"/>
          <w:szCs w:val="24"/>
        </w:rPr>
        <w:t>Р.Э.Халиуллин</w:t>
      </w:r>
      <w:proofErr w:type="spellEnd"/>
      <w:r w:rsidRPr="003C40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sz w:val="24"/>
          <w:szCs w:val="24"/>
        </w:rPr>
        <w:tab/>
      </w:r>
      <w:r w:rsidRPr="003C409E">
        <w:rPr>
          <w:rFonts w:ascii="Times New Roman" w:eastAsia="Calibri" w:hAnsi="Times New Roman" w:cs="Times New Roman"/>
          <w:sz w:val="24"/>
          <w:szCs w:val="24"/>
        </w:rPr>
        <w:tab/>
      </w:r>
    </w:p>
    <w:p w:rsidR="003C409E" w:rsidRDefault="003C409E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09E" w:rsidRPr="003C409E" w:rsidRDefault="003C409E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409E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№1 к постановлению</w:t>
      </w:r>
    </w:p>
    <w:p w:rsidR="003C409E" w:rsidRPr="003C409E" w:rsidRDefault="003C409E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409E">
        <w:rPr>
          <w:rFonts w:ascii="Times New Roman" w:eastAsia="Calibri" w:hAnsi="Times New Roman" w:cs="Times New Roman"/>
          <w:sz w:val="16"/>
          <w:szCs w:val="16"/>
        </w:rPr>
        <w:t xml:space="preserve"> Администрации сельского поселения </w:t>
      </w:r>
      <w:proofErr w:type="gramStart"/>
      <w:r w:rsidRPr="003C409E">
        <w:rPr>
          <w:rFonts w:ascii="Times New Roman" w:eastAsia="Calibri" w:hAnsi="Times New Roman" w:cs="Times New Roman"/>
          <w:sz w:val="16"/>
          <w:szCs w:val="16"/>
        </w:rPr>
        <w:t>Денискино</w:t>
      </w:r>
      <w:proofErr w:type="gramEnd"/>
    </w:p>
    <w:p w:rsidR="003C409E" w:rsidRPr="003C409E" w:rsidRDefault="003C409E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409E">
        <w:rPr>
          <w:rFonts w:ascii="Times New Roman" w:eastAsia="Calibri" w:hAnsi="Times New Roman" w:cs="Times New Roman"/>
          <w:sz w:val="16"/>
          <w:szCs w:val="16"/>
        </w:rPr>
        <w:t xml:space="preserve">муниципального района Шенталинский Самарской области </w:t>
      </w:r>
    </w:p>
    <w:p w:rsidR="003C409E" w:rsidRPr="003C409E" w:rsidRDefault="002837A1" w:rsidP="002837A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от                                        года № </w:t>
      </w:r>
    </w:p>
    <w:p w:rsidR="003C409E" w:rsidRPr="003C409E" w:rsidRDefault="003C409E" w:rsidP="003C409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409E" w:rsidRPr="003C409E" w:rsidRDefault="003C409E" w:rsidP="003C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Порядок отнесения земель к землям особо охраняемых территорий</w:t>
      </w:r>
    </w:p>
    <w:p w:rsidR="003C409E" w:rsidRPr="003C409E" w:rsidRDefault="003C409E" w:rsidP="003C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местного значения, их использования и охраны</w:t>
      </w: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4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proofErr w:type="gramStart"/>
      <w:r w:rsidRPr="003C409E">
        <w:rPr>
          <w:rFonts w:ascii="Times New Roman" w:eastAsia="Calibri" w:hAnsi="Times New Roman" w:cs="Times New Roman"/>
          <w:b/>
          <w:bCs/>
          <w:sz w:val="24"/>
          <w:szCs w:val="24"/>
        </w:rPr>
        <w:t>Денискино</w:t>
      </w:r>
      <w:proofErr w:type="gramEnd"/>
      <w:r w:rsidRPr="003C4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Шенталинский Самарской области</w:t>
      </w:r>
    </w:p>
    <w:p w:rsidR="003C409E" w:rsidRPr="003C409E" w:rsidRDefault="003C409E" w:rsidP="003C409E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09E" w:rsidRPr="003C409E" w:rsidRDefault="003C409E" w:rsidP="003C409E">
      <w:pPr>
        <w:numPr>
          <w:ilvl w:val="0"/>
          <w:numId w:val="2"/>
        </w:numPr>
        <w:spacing w:after="0" w:line="360" w:lineRule="exact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3C409E" w:rsidRPr="003C409E" w:rsidRDefault="003C409E" w:rsidP="003C409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отнесения земель к землям особо охраняемых территорий местного значения, их использования и охраны на территории сельского поселения Денискино муниципального района Шенталинский Самарской области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bookmarkStart w:id="0" w:name="_Hlk132807981"/>
      <w:r w:rsidRPr="003C409E">
        <w:rPr>
          <w:rFonts w:ascii="Times New Roman" w:eastAsia="Calibri" w:hAnsi="Times New Roman" w:cs="Times New Roman"/>
          <w:sz w:val="24"/>
          <w:szCs w:val="24"/>
        </w:rPr>
        <w:t>Федеральным законом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от 14.03.1995 года № 33-ФЗ «Об особо охраняемых природных территориях»</w:t>
      </w:r>
      <w:bookmarkEnd w:id="0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, Законом Самарской области от 11.03.2005г. № 94-ГД «О земле», Уставом сельского поселения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Денискино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Шенталинский Самарской области.</w:t>
      </w:r>
    </w:p>
    <w:p w:rsidR="003C409E" w:rsidRPr="003C409E" w:rsidRDefault="003C409E" w:rsidP="003C40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регулирует отношения в области отнесения земель, расположенных на территории сельского поселения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Денискино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Шенталинский Самарской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1.2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1.3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землям особо охраняемых территорий местного значения (далее – земли особо охраняемых территорий) относятся: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а) земли особо охраняемых природных территорий;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б) земли природоохранного назначения;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в) земли рекреационного назначения;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г) земли историко-культурного назначения;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д) особо ценные земли.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1.6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</w:t>
      </w:r>
      <w:r w:rsidRPr="003C409E">
        <w:rPr>
          <w:rFonts w:ascii="Times New Roman" w:eastAsia="Calibri" w:hAnsi="Times New Roman" w:cs="Times New Roman"/>
          <w:sz w:val="24"/>
          <w:szCs w:val="24"/>
        </w:rPr>
        <w:lastRenderedPageBreak/>
        <w:t>учебно-туристические тропы, трассы, детские и спортивные лагеря, другие аналогичные объекты.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1.7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1.8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09E" w:rsidRPr="003C409E" w:rsidRDefault="003C409E" w:rsidP="003C409E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2.</w:t>
      </w:r>
      <w:r w:rsidRPr="003C409E">
        <w:rPr>
          <w:rFonts w:ascii="Times New Roman" w:eastAsia="Calibri" w:hAnsi="Times New Roman" w:cs="Times New Roman"/>
          <w:b/>
          <w:sz w:val="24"/>
          <w:szCs w:val="24"/>
        </w:rPr>
        <w:t>Порядок отнесения земель к землям особо охраняемых территорий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2.1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а) граждан, а также юридических лиц, в том числе общественных и религиозных объединений;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2.2 Инициатива оформляется субъектами, указанными в пункте 2.1 настоящего Порядка, в виде письменного обращения (далее – обращение) в Администрацию сельского поселения Денискино муниципального района Шенталинский Самарской области (далее – Администрация поселения).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К обращению прилагаются: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а) обоснование необходимости отнесения земель к землям особо охраняемых территорий;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2.3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учетом решения, принятого Комиссией по отнесению земель к землям особо охраняемых территорий местного значения, Администрация поселения готовит один из нижеследующих проектов постановления Администрации поселения: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2.4 Глава сельского поселения Денискино муниципального района Шенталинский Самарской области утверждает Постановление Администрации поселения,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поселения,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2.5 Основаниями для отказа к отнесению земель (земельного участка) к землям особо охраняемых территорий и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создании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на них особо охраняемой территории являются случаи, когда: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</w:t>
      </w:r>
      <w:r w:rsidRPr="003C409E">
        <w:rPr>
          <w:rFonts w:ascii="Times New Roman" w:eastAsia="Calibri" w:hAnsi="Times New Roman" w:cs="Times New Roman"/>
          <w:sz w:val="24"/>
          <w:szCs w:val="24"/>
        </w:rPr>
        <w:lastRenderedPageBreak/>
        <w:t>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б) представлены недостоверные или неполные сведения в обращении и/или документах, указанных в п. 2.2 настоящего Порядка.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2.6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поселения и содержит следующие сведения: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а) наименование особо охраняемой территории, ее назначение, цели и задачи ее образования;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б) характеристики местоположения особо охраняемой территории;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в) площадь особо охраняемой территории;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г) кадастровые номера земельных участков, входящих в состав особо охраняемой территории;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д) ограничения хозяйственной деятельности в соответствии с назначением особо охраняемой территории;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е) режим особой охраны с учетом требований действующего законодательства;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з) порядок управления, финансирования и функционирования особо охраняемой территории.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2.7 Постановление Администрации поселения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сельского поселения Денискино муниципального района Шенталинский Самарской области.</w:t>
      </w:r>
    </w:p>
    <w:p w:rsidR="003C409E" w:rsidRPr="003C409E" w:rsidRDefault="003C409E" w:rsidP="003C4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3C409E">
        <w:rPr>
          <w:rFonts w:ascii="Times New Roman" w:eastAsia="Calibri" w:hAnsi="Times New Roman" w:cs="Times New Roman"/>
          <w:b/>
          <w:sz w:val="24"/>
          <w:szCs w:val="24"/>
        </w:rPr>
        <w:t>3. Порядок использования и охраны земель особо</w:t>
      </w:r>
    </w:p>
    <w:p w:rsidR="003C409E" w:rsidRPr="003C409E" w:rsidRDefault="003C409E" w:rsidP="003C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охраняемых территорий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3.3. Охрана земель особо охраняемых территорий осуществляется в соответствии с требованиями действующего законодательства и включает в себя: 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а) соблюдение правового режима использования особо охраняемой территории; 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б) наблюдение за состоянием земель особо охраняемых территорий (мониторинг);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в) муниципальный земельный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особо охраняемых территорий; 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д) осуществление природоохранных мероприятий; 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3C409E" w:rsidRPr="003C409E" w:rsidRDefault="003C409E" w:rsidP="003C4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ж) иные мероприятия, предусмотренные законодательством.</w:t>
      </w:r>
    </w:p>
    <w:p w:rsidR="003C409E" w:rsidRPr="003C409E" w:rsidRDefault="003C409E" w:rsidP="003C409E">
      <w:pPr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C409E" w:rsidRPr="003C409E" w:rsidRDefault="003C409E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409E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№2 к постановлению</w:t>
      </w:r>
    </w:p>
    <w:p w:rsidR="003C409E" w:rsidRPr="003C409E" w:rsidRDefault="003C409E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409E">
        <w:rPr>
          <w:rFonts w:ascii="Times New Roman" w:eastAsia="Calibri" w:hAnsi="Times New Roman" w:cs="Times New Roman"/>
          <w:sz w:val="16"/>
          <w:szCs w:val="16"/>
        </w:rPr>
        <w:t xml:space="preserve"> Администрации сельского поселения </w:t>
      </w:r>
      <w:proofErr w:type="gramStart"/>
      <w:r w:rsidRPr="003C409E">
        <w:rPr>
          <w:rFonts w:ascii="Times New Roman" w:eastAsia="Calibri" w:hAnsi="Times New Roman" w:cs="Times New Roman"/>
          <w:sz w:val="16"/>
          <w:szCs w:val="16"/>
        </w:rPr>
        <w:t>Денискино</w:t>
      </w:r>
      <w:proofErr w:type="gramEnd"/>
    </w:p>
    <w:p w:rsidR="003C409E" w:rsidRPr="003C409E" w:rsidRDefault="003C409E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409E">
        <w:rPr>
          <w:rFonts w:ascii="Times New Roman" w:eastAsia="Calibri" w:hAnsi="Times New Roman" w:cs="Times New Roman"/>
          <w:sz w:val="16"/>
          <w:szCs w:val="16"/>
        </w:rPr>
        <w:t>муниципального района Шенталинский Самарской области</w:t>
      </w:r>
    </w:p>
    <w:p w:rsidR="003C409E" w:rsidRPr="003C409E" w:rsidRDefault="002837A1" w:rsidP="003C409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                           года № </w:t>
      </w:r>
      <w:bookmarkStart w:id="1" w:name="_GoBack"/>
      <w:bookmarkEnd w:id="1"/>
    </w:p>
    <w:p w:rsidR="003C409E" w:rsidRPr="003C409E" w:rsidRDefault="003C409E" w:rsidP="003C409E">
      <w:pPr>
        <w:spacing w:after="0" w:line="360" w:lineRule="exact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C409E" w:rsidRPr="003C409E" w:rsidRDefault="003C409E" w:rsidP="003C409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Положение о Комиссии по отнесению земель к землям особо охраняемых территорий местного значения</w:t>
      </w:r>
    </w:p>
    <w:p w:rsidR="003C409E" w:rsidRPr="003C409E" w:rsidRDefault="003C409E" w:rsidP="003C409E">
      <w:pPr>
        <w:spacing w:after="0" w:line="36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09E" w:rsidRPr="003C409E" w:rsidRDefault="003C409E" w:rsidP="003C409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1.2. Состав Комиссии утверждается Распоряжением Администрации сельского поселения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Денискино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Шенталинский Самарской области.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 и Самарской области, муниципальными правовыми актами, и настоящим Положением.</w:t>
      </w:r>
    </w:p>
    <w:p w:rsidR="003C409E" w:rsidRPr="003C409E" w:rsidRDefault="003C409E" w:rsidP="003C409E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09E" w:rsidRPr="003C409E" w:rsidRDefault="003C409E" w:rsidP="003C409E">
      <w:pPr>
        <w:numPr>
          <w:ilvl w:val="0"/>
          <w:numId w:val="3"/>
        </w:num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Порядок деятельности комиссии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2.4. Члены Комиссии участвуют в заседаниях Комиссии лично, без права передоверия.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3C409E" w:rsidRPr="003C409E" w:rsidRDefault="003C409E" w:rsidP="003C409E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09E" w:rsidRPr="003C409E" w:rsidRDefault="003C409E" w:rsidP="003C409E">
      <w:pPr>
        <w:numPr>
          <w:ilvl w:val="0"/>
          <w:numId w:val="3"/>
        </w:num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>Порядок направления в комиссию предложений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3C409E">
        <w:rPr>
          <w:rFonts w:ascii="Times New Roman" w:eastAsia="Calibri" w:hAnsi="Times New Roman" w:cs="Times New Roman"/>
          <w:sz w:val="24"/>
          <w:szCs w:val="24"/>
        </w:rPr>
        <w:t>Поступившие в Администрацию сельского поселения Денискино муниципального района Шенталинский Самарской области предложения по отнесению земель к землям особо охраняемых территорий местного значения на территории сельского поселения Денискино муниципального района Шенталинский Самарской области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</w:t>
      </w:r>
      <w:proofErr w:type="gramEnd"/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 должностных лиц, направляются на рассмотрение в Комиссию.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3.2. Предложение по определению особо охраняемой территории местного значения должно содержать: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lastRenderedPageBreak/>
        <w:t>- вид земель особо охраняемых территорий;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- обоснование отнесения земельного участка к определенному виду земель особо охраняемых территорий.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3.3. Комиссия осуществляет проверку данного предложения на соответствие законодательству Российской Федерации и законодательству Самарской области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3.4. По результатам рассмотрения предложений Комиссия принимает одно из следующих решений: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- Рекомендовать Главе сельского поселения Денискино муниципального района Шенталинский Самарской области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рекреационного, оздоровительного значения;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- Рекомендовать Главе сельского поселения Денискино муниципального района Шенталинский Самарской области принять решение об отказе в отнесении данного земельного участка (участков) к землям особо охраняемых территорий местного значения.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 xml:space="preserve">3.5. Заключение Комиссии направляется в Администрацию сельского поселения Денискино муниципального района Шенталинский Самарской области для принятия решения. </w:t>
      </w:r>
    </w:p>
    <w:p w:rsidR="003C409E" w:rsidRPr="003C409E" w:rsidRDefault="003C409E" w:rsidP="003C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09E" w:rsidRPr="003C409E" w:rsidRDefault="003C409E" w:rsidP="003C409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09E">
        <w:rPr>
          <w:rFonts w:ascii="Times New Roman" w:eastAsia="Calibri" w:hAnsi="Times New Roman" w:cs="Times New Roman"/>
          <w:b/>
          <w:sz w:val="24"/>
          <w:szCs w:val="24"/>
        </w:rPr>
        <w:t xml:space="preserve">4. Ответственность комиссии </w:t>
      </w:r>
    </w:p>
    <w:p w:rsidR="003C409E" w:rsidRPr="003C409E" w:rsidRDefault="003C409E" w:rsidP="003C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9E">
        <w:rPr>
          <w:rFonts w:ascii="Times New Roman" w:eastAsia="Calibri" w:hAnsi="Times New Roman" w:cs="Times New Roman"/>
          <w:sz w:val="24"/>
          <w:szCs w:val="24"/>
        </w:rPr>
        <w:t>4.1.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392B2A" w:rsidRPr="003C409E" w:rsidRDefault="00392B2A" w:rsidP="003C409E">
      <w:pPr>
        <w:shd w:val="clear" w:color="auto" w:fill="FFFFFF"/>
        <w:spacing w:after="0" w:line="240" w:lineRule="auto"/>
        <w:ind w:left="-850" w:hanging="851"/>
        <w:jc w:val="both"/>
        <w:rPr>
          <w:sz w:val="24"/>
          <w:szCs w:val="24"/>
        </w:rPr>
      </w:pPr>
    </w:p>
    <w:sectPr w:rsidR="00392B2A" w:rsidRPr="003C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4C"/>
    <w:multiLevelType w:val="hybridMultilevel"/>
    <w:tmpl w:val="96E2E3BA"/>
    <w:lvl w:ilvl="0" w:tplc="0360E43E">
      <w:start w:val="1"/>
      <w:numFmt w:val="decimal"/>
      <w:lvlText w:val="%1."/>
      <w:lvlJc w:val="left"/>
      <w:pPr>
        <w:ind w:left="104" w:hanging="318"/>
      </w:pPr>
      <w:rPr>
        <w:rFonts w:ascii="Times New Roman" w:eastAsia="Times New Roman" w:hAnsi="Times New Roman" w:cs="Times New Roman"/>
        <w:spacing w:val="-41"/>
        <w:w w:val="100"/>
        <w:sz w:val="28"/>
        <w:szCs w:val="28"/>
        <w:lang w:val="ru-RU" w:eastAsia="en-US" w:bidi="ar-SA"/>
      </w:rPr>
    </w:lvl>
    <w:lvl w:ilvl="1" w:tplc="B8981958">
      <w:start w:val="1"/>
      <w:numFmt w:val="decimal"/>
      <w:lvlText w:val="%2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ru-RU" w:eastAsia="en-US" w:bidi="ar-SA"/>
      </w:rPr>
    </w:lvl>
    <w:lvl w:ilvl="2" w:tplc="A08ED964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3" w:tplc="92FC705E"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4" w:tplc="62EC6F38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  <w:lvl w:ilvl="5" w:tplc="4C4EC57E">
      <w:numFmt w:val="bullet"/>
      <w:lvlText w:val="•"/>
      <w:lvlJc w:val="left"/>
      <w:pPr>
        <w:ind w:left="4445" w:hanging="240"/>
      </w:pPr>
      <w:rPr>
        <w:rFonts w:hint="default"/>
        <w:lang w:val="ru-RU" w:eastAsia="en-US" w:bidi="ar-SA"/>
      </w:rPr>
    </w:lvl>
    <w:lvl w:ilvl="6" w:tplc="F14EFAE2">
      <w:numFmt w:val="bullet"/>
      <w:lvlText w:val="•"/>
      <w:lvlJc w:val="left"/>
      <w:pPr>
        <w:ind w:left="5526" w:hanging="240"/>
      </w:pPr>
      <w:rPr>
        <w:rFonts w:hint="default"/>
        <w:lang w:val="ru-RU" w:eastAsia="en-US" w:bidi="ar-SA"/>
      </w:rPr>
    </w:lvl>
    <w:lvl w:ilvl="7" w:tplc="5860EE1A">
      <w:numFmt w:val="bullet"/>
      <w:lvlText w:val="•"/>
      <w:lvlJc w:val="left"/>
      <w:pPr>
        <w:ind w:left="6608" w:hanging="240"/>
      </w:pPr>
      <w:rPr>
        <w:rFonts w:hint="default"/>
        <w:lang w:val="ru-RU" w:eastAsia="en-US" w:bidi="ar-SA"/>
      </w:rPr>
    </w:lvl>
    <w:lvl w:ilvl="8" w:tplc="E3D4F084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abstractNum w:abstractNumId="1">
    <w:nsid w:val="194C40DD"/>
    <w:multiLevelType w:val="multilevel"/>
    <w:tmpl w:val="8B441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3EAA43E5"/>
    <w:multiLevelType w:val="hybridMultilevel"/>
    <w:tmpl w:val="FEACA0B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4B"/>
    <w:rsid w:val="00002EEF"/>
    <w:rsid w:val="0001246E"/>
    <w:rsid w:val="00020E86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2E4B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2291"/>
    <w:rsid w:val="001473D4"/>
    <w:rsid w:val="0015643C"/>
    <w:rsid w:val="001568D8"/>
    <w:rsid w:val="00162846"/>
    <w:rsid w:val="00171F43"/>
    <w:rsid w:val="00181332"/>
    <w:rsid w:val="00191394"/>
    <w:rsid w:val="001942B9"/>
    <w:rsid w:val="001A1A4C"/>
    <w:rsid w:val="001A5FC1"/>
    <w:rsid w:val="001B15F7"/>
    <w:rsid w:val="001B351C"/>
    <w:rsid w:val="001B6FBC"/>
    <w:rsid w:val="001C54DF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37A1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2B2A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C409E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C615A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6DAF"/>
    <w:rsid w:val="00791091"/>
    <w:rsid w:val="00793CEB"/>
    <w:rsid w:val="0079725E"/>
    <w:rsid w:val="007A2AFF"/>
    <w:rsid w:val="007B4061"/>
    <w:rsid w:val="007C65DD"/>
    <w:rsid w:val="007D01DC"/>
    <w:rsid w:val="007D1B9E"/>
    <w:rsid w:val="007D4A76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5EDB"/>
    <w:rsid w:val="0087645B"/>
    <w:rsid w:val="00880C2A"/>
    <w:rsid w:val="00881DA5"/>
    <w:rsid w:val="00885136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11B83"/>
    <w:rsid w:val="00A12C36"/>
    <w:rsid w:val="00A1395B"/>
    <w:rsid w:val="00A23763"/>
    <w:rsid w:val="00A23E08"/>
    <w:rsid w:val="00A27692"/>
    <w:rsid w:val="00A332D6"/>
    <w:rsid w:val="00A43BAC"/>
    <w:rsid w:val="00A45611"/>
    <w:rsid w:val="00A478C5"/>
    <w:rsid w:val="00A51EA7"/>
    <w:rsid w:val="00A564C9"/>
    <w:rsid w:val="00A73657"/>
    <w:rsid w:val="00A7417B"/>
    <w:rsid w:val="00A8421E"/>
    <w:rsid w:val="00A86324"/>
    <w:rsid w:val="00A87807"/>
    <w:rsid w:val="00AA1482"/>
    <w:rsid w:val="00AA2454"/>
    <w:rsid w:val="00AB1801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35"/>
    <w:rsid w:val="00C43053"/>
    <w:rsid w:val="00C43716"/>
    <w:rsid w:val="00C439DE"/>
    <w:rsid w:val="00C4641C"/>
    <w:rsid w:val="00C475A2"/>
    <w:rsid w:val="00C50773"/>
    <w:rsid w:val="00C56AEC"/>
    <w:rsid w:val="00C67AFB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60B1B"/>
    <w:rsid w:val="00F717A1"/>
    <w:rsid w:val="00F7419A"/>
    <w:rsid w:val="00F772E3"/>
    <w:rsid w:val="00F8571F"/>
    <w:rsid w:val="00F90539"/>
    <w:rsid w:val="00FA6B99"/>
    <w:rsid w:val="00FB28D8"/>
    <w:rsid w:val="00FB5A4C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2023-04-20T07:42:00Z</cp:lastPrinted>
  <dcterms:created xsi:type="dcterms:W3CDTF">2023-04-12T12:04:00Z</dcterms:created>
  <dcterms:modified xsi:type="dcterms:W3CDTF">2023-11-03T06:18:00Z</dcterms:modified>
</cp:coreProperties>
</file>