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E1BE3" w14:textId="77777777" w:rsidR="00D904DF" w:rsidRDefault="00BB1158" w:rsidP="00D904DF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</w:t>
      </w:r>
    </w:p>
    <w:p w14:paraId="1A611068" w14:textId="77777777" w:rsidR="00D904DF" w:rsidRDefault="00D904DF" w:rsidP="00D904DF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</w:p>
    <w:p w14:paraId="18BF2027" w14:textId="4608F0EB" w:rsidR="00D904DF" w:rsidRDefault="00AD0D4D" w:rsidP="00D904DF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проект</w:t>
      </w:r>
    </w:p>
    <w:p w14:paraId="6E2C45D6" w14:textId="4F30B373" w:rsidR="00FF5460" w:rsidRDefault="00BB1158" w:rsidP="00D904DF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</w:t>
      </w:r>
      <w:r w:rsidR="006C6AB8"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0610EB">
        <w:rPr>
          <w:rFonts w:ascii="Bookman Old Style" w:hAnsi="Bookman Old Style"/>
          <w:b/>
          <w:sz w:val="28"/>
          <w:szCs w:val="28"/>
        </w:rPr>
        <w:t xml:space="preserve">                         </w:t>
      </w:r>
    </w:p>
    <w:p w14:paraId="116C67AD" w14:textId="77777777" w:rsidR="00C16A9D" w:rsidRPr="002744A7" w:rsidRDefault="00C16A9D" w:rsidP="00C16A9D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Собрание представителей сельского поселения Денискино</w:t>
      </w:r>
    </w:p>
    <w:p w14:paraId="06D220E8" w14:textId="77777777" w:rsidR="00C16A9D" w:rsidRPr="002744A7" w:rsidRDefault="00C16A9D" w:rsidP="00C16A9D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муниципального района Шенталинский</w:t>
      </w:r>
    </w:p>
    <w:p w14:paraId="46451B94" w14:textId="77777777" w:rsidR="00C16A9D" w:rsidRPr="002744A7" w:rsidRDefault="00C16A9D" w:rsidP="00C16A9D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Самарской области</w:t>
      </w:r>
    </w:p>
    <w:p w14:paraId="643FD88D" w14:textId="60B1F935" w:rsidR="00C16A9D" w:rsidRPr="002744A7" w:rsidRDefault="00C16A9D" w:rsidP="00C16A9D">
      <w:pPr>
        <w:jc w:val="center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>_________________________________________</w:t>
      </w:r>
    </w:p>
    <w:p w14:paraId="0063869F" w14:textId="77777777" w:rsidR="00C16A9D" w:rsidRPr="002744A7" w:rsidRDefault="00C16A9D" w:rsidP="00C16A9D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>с. Денискино, ул. Кирова, 46А</w:t>
      </w:r>
    </w:p>
    <w:p w14:paraId="05303CBC" w14:textId="77777777" w:rsidR="00C16A9D" w:rsidRPr="002744A7" w:rsidRDefault="00C16A9D" w:rsidP="00C16A9D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>тел. 8(84652) 34-1-80</w:t>
      </w:r>
    </w:p>
    <w:p w14:paraId="2696A9E7" w14:textId="77777777" w:rsidR="00C16A9D" w:rsidRPr="002744A7" w:rsidRDefault="00C16A9D" w:rsidP="00C16A9D">
      <w:pPr>
        <w:keepNext/>
        <w:jc w:val="center"/>
        <w:outlineLvl w:val="6"/>
        <w:rPr>
          <w:b/>
          <w:sz w:val="28"/>
          <w:szCs w:val="28"/>
        </w:rPr>
      </w:pPr>
    </w:p>
    <w:p w14:paraId="7D00CE34" w14:textId="5244BFF2" w:rsidR="00C16A9D" w:rsidRPr="002744A7" w:rsidRDefault="00C16A9D" w:rsidP="00C16A9D">
      <w:pPr>
        <w:keepNext/>
        <w:jc w:val="center"/>
        <w:outlineLvl w:val="6"/>
        <w:rPr>
          <w:sz w:val="28"/>
          <w:szCs w:val="28"/>
        </w:rPr>
      </w:pPr>
      <w:r w:rsidRPr="002744A7">
        <w:rPr>
          <w:b/>
          <w:sz w:val="28"/>
          <w:szCs w:val="28"/>
        </w:rPr>
        <w:t>РЕШЕНИЕ №</w:t>
      </w:r>
    </w:p>
    <w:p w14:paraId="77413EBF" w14:textId="77777777" w:rsidR="00D904DF" w:rsidRDefault="00D904DF" w:rsidP="00C16A9D">
      <w:pPr>
        <w:keepNext/>
        <w:jc w:val="right"/>
        <w:outlineLvl w:val="6"/>
        <w:rPr>
          <w:sz w:val="28"/>
          <w:szCs w:val="28"/>
          <w:highlight w:val="yellow"/>
        </w:rPr>
      </w:pPr>
    </w:p>
    <w:p w14:paraId="22F39F42" w14:textId="60628EF7" w:rsidR="00C16A9D" w:rsidRDefault="00AD0D4D" w:rsidP="00C16A9D">
      <w:pPr>
        <w:keepNext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от              </w:t>
      </w:r>
      <w:r w:rsidR="00C16A9D" w:rsidRPr="00377FBB">
        <w:rPr>
          <w:sz w:val="28"/>
          <w:szCs w:val="28"/>
        </w:rPr>
        <w:t xml:space="preserve"> года</w:t>
      </w:r>
      <w:r w:rsidR="00377FBB">
        <w:rPr>
          <w:sz w:val="28"/>
          <w:szCs w:val="28"/>
        </w:rPr>
        <w:t>.</w:t>
      </w:r>
    </w:p>
    <w:p w14:paraId="1D1129A3" w14:textId="77777777" w:rsidR="00D904DF" w:rsidRDefault="00D904DF" w:rsidP="00FF58EF">
      <w:pPr>
        <w:ind w:firstLine="709"/>
        <w:jc w:val="both"/>
        <w:rPr>
          <w:b/>
          <w:sz w:val="28"/>
          <w:szCs w:val="28"/>
        </w:rPr>
      </w:pPr>
    </w:p>
    <w:p w14:paraId="30A8BB68" w14:textId="19BB4943" w:rsidR="00FF58EF" w:rsidRPr="000F18D2" w:rsidRDefault="00FF58EF" w:rsidP="00FF58EF">
      <w:pPr>
        <w:ind w:firstLine="709"/>
        <w:jc w:val="both"/>
        <w:rPr>
          <w:b/>
          <w:sz w:val="28"/>
          <w:szCs w:val="28"/>
        </w:rPr>
      </w:pPr>
      <w:r w:rsidRPr="000F18D2">
        <w:rPr>
          <w:b/>
          <w:sz w:val="28"/>
          <w:szCs w:val="28"/>
        </w:rPr>
        <w:t xml:space="preserve">Об утверждении Порядка организации и проведения публичных слушаний на территории сельского поселения </w:t>
      </w:r>
      <w:proofErr w:type="gramStart"/>
      <w:r w:rsidRPr="000F18D2">
        <w:rPr>
          <w:b/>
          <w:sz w:val="28"/>
          <w:szCs w:val="28"/>
        </w:rPr>
        <w:t>Денискино</w:t>
      </w:r>
      <w:proofErr w:type="gramEnd"/>
      <w:r w:rsidRPr="000F18D2">
        <w:rPr>
          <w:b/>
          <w:sz w:val="28"/>
          <w:szCs w:val="28"/>
        </w:rPr>
        <w:t xml:space="preserve"> муниципального района Шенталинский Самарской области</w:t>
      </w:r>
    </w:p>
    <w:p w14:paraId="77E4AE62" w14:textId="77777777" w:rsidR="00FF58EF" w:rsidRDefault="00FF58EF" w:rsidP="00FF58EF">
      <w:pPr>
        <w:ind w:firstLine="709"/>
        <w:jc w:val="both"/>
        <w:rPr>
          <w:sz w:val="28"/>
          <w:szCs w:val="28"/>
        </w:rPr>
      </w:pPr>
    </w:p>
    <w:p w14:paraId="36771C9F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542A5195" w14:textId="0AC30B5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proofErr w:type="gramStart"/>
      <w:r w:rsidRPr="00FF58EF">
        <w:rPr>
          <w:sz w:val="28"/>
          <w:szCs w:val="28"/>
        </w:rPr>
        <w:t>В целях организации и проведения публичных слушаний на тер</w:t>
      </w:r>
      <w:r>
        <w:rPr>
          <w:sz w:val="28"/>
          <w:szCs w:val="28"/>
        </w:rPr>
        <w:t>ритории сельского поселения Денискино</w:t>
      </w:r>
      <w:r w:rsidRPr="00FF58EF">
        <w:rPr>
          <w:sz w:val="28"/>
          <w:szCs w:val="28"/>
        </w:rPr>
        <w:t xml:space="preserve"> </w:t>
      </w:r>
      <w:proofErr w:type="spellStart"/>
      <w:r w:rsidRPr="00FF58EF">
        <w:rPr>
          <w:sz w:val="28"/>
          <w:szCs w:val="28"/>
        </w:rPr>
        <w:t>Шенталинского</w:t>
      </w:r>
      <w:proofErr w:type="spellEnd"/>
      <w:r w:rsidRPr="00FF58EF">
        <w:rPr>
          <w:sz w:val="28"/>
          <w:szCs w:val="28"/>
        </w:rPr>
        <w:t xml:space="preserve"> района Самарской области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</w:t>
      </w:r>
      <w:proofErr w:type="gramEnd"/>
      <w:r w:rsidRPr="00FF58EF">
        <w:rPr>
          <w:sz w:val="28"/>
          <w:szCs w:val="28"/>
        </w:rPr>
        <w:t xml:space="preserve"> публичных слушаний», Уст</w:t>
      </w:r>
      <w:r>
        <w:rPr>
          <w:sz w:val="28"/>
          <w:szCs w:val="28"/>
        </w:rPr>
        <w:t xml:space="preserve">авом сельского поселения Денискино </w:t>
      </w:r>
      <w:r w:rsidRPr="00FF58EF">
        <w:rPr>
          <w:sz w:val="28"/>
          <w:szCs w:val="28"/>
        </w:rPr>
        <w:t>муниципального района Шенталинский Самарской области, Собрание представите</w:t>
      </w:r>
      <w:r>
        <w:rPr>
          <w:sz w:val="28"/>
          <w:szCs w:val="28"/>
        </w:rPr>
        <w:t xml:space="preserve">лей сельского поселения Денискино </w:t>
      </w:r>
      <w:r w:rsidRPr="00FF58EF">
        <w:rPr>
          <w:sz w:val="28"/>
          <w:szCs w:val="28"/>
        </w:rPr>
        <w:t>муниципального района Шенталинский Самарской области,</w:t>
      </w:r>
    </w:p>
    <w:p w14:paraId="7688A1EF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72B941BC" w14:textId="51F99EFA" w:rsidR="00FF58EF" w:rsidRPr="00FF58EF" w:rsidRDefault="00FF58EF" w:rsidP="00FF58E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F58EF">
        <w:rPr>
          <w:b/>
          <w:sz w:val="28"/>
          <w:szCs w:val="28"/>
        </w:rPr>
        <w:t>РЕШИЛО:</w:t>
      </w:r>
    </w:p>
    <w:p w14:paraId="1291C167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7CB54463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481BC980" w14:textId="25AFCAF2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 Утвердить Порядок организации и проведения публичных слушаний на террит</w:t>
      </w:r>
      <w:r>
        <w:rPr>
          <w:sz w:val="28"/>
          <w:szCs w:val="28"/>
        </w:rPr>
        <w:t xml:space="preserve">ории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 согласно приложению к настоящему Решению.</w:t>
      </w:r>
    </w:p>
    <w:p w14:paraId="6D0E053F" w14:textId="0DFD62E1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 Признать утратившим силу Решение Собрания представит</w:t>
      </w:r>
      <w:r>
        <w:rPr>
          <w:sz w:val="28"/>
          <w:szCs w:val="28"/>
        </w:rPr>
        <w:t xml:space="preserve">елей сельского поселения Денискино </w:t>
      </w:r>
      <w:r w:rsidRPr="00FF58EF">
        <w:rPr>
          <w:sz w:val="28"/>
          <w:szCs w:val="28"/>
        </w:rPr>
        <w:t xml:space="preserve"> муниципального района Шенталинский Самарской облас</w:t>
      </w:r>
      <w:r w:rsidR="00377FBB">
        <w:rPr>
          <w:sz w:val="28"/>
          <w:szCs w:val="28"/>
        </w:rPr>
        <w:t>ти от 25 февраля 2010 года № 17</w:t>
      </w:r>
      <w:r w:rsidRPr="00FF58EF">
        <w:rPr>
          <w:sz w:val="28"/>
          <w:szCs w:val="28"/>
        </w:rPr>
        <w:t xml:space="preserve"> «Об утверждении Порядка организации и проведения публичных слушан</w:t>
      </w:r>
      <w:r>
        <w:rPr>
          <w:sz w:val="28"/>
          <w:szCs w:val="28"/>
        </w:rPr>
        <w:t xml:space="preserve">ий в сельском поселении Денискино </w:t>
      </w:r>
      <w:r w:rsidRPr="00FF58EF">
        <w:rPr>
          <w:sz w:val="28"/>
          <w:szCs w:val="28"/>
        </w:rPr>
        <w:t>муниципального района Шенталинский Самарской области».</w:t>
      </w:r>
    </w:p>
    <w:p w14:paraId="4DEC223E" w14:textId="6A00E1AA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 Опубликовать настоящее Решение в</w:t>
      </w:r>
      <w:r>
        <w:rPr>
          <w:sz w:val="28"/>
          <w:szCs w:val="28"/>
        </w:rPr>
        <w:t xml:space="preserve"> газете «Вестник поселения Денискино</w:t>
      </w:r>
      <w:r w:rsidRPr="00FF58EF">
        <w:rPr>
          <w:sz w:val="28"/>
          <w:szCs w:val="28"/>
        </w:rPr>
        <w:t>».</w:t>
      </w:r>
    </w:p>
    <w:p w14:paraId="297D5111" w14:textId="4D8BC763" w:rsidR="00FF58EF" w:rsidRPr="000461AF" w:rsidRDefault="00FF58EF" w:rsidP="000461A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4. Настоящее Решение вступает в силу с момента его официального опубликования.</w:t>
      </w:r>
      <w:r w:rsidRPr="00D904DF">
        <w:rPr>
          <w:b/>
          <w:sz w:val="28"/>
          <w:szCs w:val="28"/>
        </w:rPr>
        <w:t xml:space="preserve">                                </w:t>
      </w:r>
    </w:p>
    <w:p w14:paraId="479BCD05" w14:textId="77777777" w:rsidR="00FF58EF" w:rsidRPr="00D904DF" w:rsidRDefault="00FF58EF" w:rsidP="00FF58EF">
      <w:pPr>
        <w:ind w:firstLine="709"/>
        <w:jc w:val="both"/>
        <w:rPr>
          <w:b/>
          <w:sz w:val="28"/>
          <w:szCs w:val="28"/>
        </w:rPr>
      </w:pPr>
    </w:p>
    <w:p w14:paraId="3F151C7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27F217C3" w14:textId="77777777" w:rsidR="00FF58EF" w:rsidRPr="00D904DF" w:rsidRDefault="00FF58EF" w:rsidP="000F18D2">
      <w:pPr>
        <w:jc w:val="both"/>
        <w:rPr>
          <w:b/>
          <w:sz w:val="28"/>
          <w:szCs w:val="28"/>
        </w:rPr>
      </w:pPr>
      <w:r w:rsidRPr="00D904DF">
        <w:rPr>
          <w:b/>
          <w:sz w:val="28"/>
          <w:szCs w:val="28"/>
        </w:rPr>
        <w:t xml:space="preserve">Председатель Собрания представителей </w:t>
      </w:r>
    </w:p>
    <w:p w14:paraId="0D866A76" w14:textId="4DF1CB76" w:rsidR="00FF58EF" w:rsidRPr="00D904DF" w:rsidRDefault="00FF58EF" w:rsidP="000F18D2">
      <w:pPr>
        <w:jc w:val="both"/>
        <w:rPr>
          <w:b/>
          <w:sz w:val="28"/>
          <w:szCs w:val="28"/>
        </w:rPr>
      </w:pPr>
      <w:r w:rsidRPr="00D904DF">
        <w:rPr>
          <w:b/>
          <w:sz w:val="28"/>
          <w:szCs w:val="28"/>
        </w:rPr>
        <w:t xml:space="preserve">сельского поселения </w:t>
      </w:r>
      <w:proofErr w:type="gramStart"/>
      <w:r w:rsidRPr="00D904DF">
        <w:rPr>
          <w:b/>
          <w:sz w:val="28"/>
          <w:szCs w:val="28"/>
        </w:rPr>
        <w:t>Денискино</w:t>
      </w:r>
      <w:proofErr w:type="gramEnd"/>
    </w:p>
    <w:p w14:paraId="78AEE371" w14:textId="07686730" w:rsidR="00FF58EF" w:rsidRDefault="00FF58EF" w:rsidP="000F18D2">
      <w:pPr>
        <w:jc w:val="both"/>
        <w:rPr>
          <w:b/>
          <w:sz w:val="28"/>
          <w:szCs w:val="28"/>
        </w:rPr>
      </w:pPr>
      <w:r w:rsidRPr="00D904DF">
        <w:rPr>
          <w:b/>
          <w:sz w:val="28"/>
          <w:szCs w:val="28"/>
        </w:rPr>
        <w:t xml:space="preserve">муниципального района Шенталинский                                   </w:t>
      </w:r>
      <w:proofErr w:type="spellStart"/>
      <w:r w:rsidRPr="00D904DF">
        <w:rPr>
          <w:b/>
          <w:sz w:val="28"/>
          <w:szCs w:val="28"/>
        </w:rPr>
        <w:t>А.А.Абзалов</w:t>
      </w:r>
      <w:proofErr w:type="spellEnd"/>
    </w:p>
    <w:p w14:paraId="066CF770" w14:textId="77777777" w:rsidR="000461AF" w:rsidRDefault="000461AF" w:rsidP="000F18D2">
      <w:pPr>
        <w:jc w:val="both"/>
        <w:rPr>
          <w:b/>
          <w:sz w:val="28"/>
          <w:szCs w:val="28"/>
        </w:rPr>
      </w:pPr>
    </w:p>
    <w:p w14:paraId="1EB01746" w14:textId="77777777" w:rsidR="000461AF" w:rsidRPr="00D904DF" w:rsidRDefault="000461AF" w:rsidP="000461AF">
      <w:pPr>
        <w:jc w:val="both"/>
        <w:rPr>
          <w:b/>
          <w:sz w:val="28"/>
          <w:szCs w:val="28"/>
        </w:rPr>
      </w:pPr>
      <w:r w:rsidRPr="00D904DF">
        <w:rPr>
          <w:b/>
          <w:sz w:val="28"/>
          <w:szCs w:val="28"/>
        </w:rPr>
        <w:t xml:space="preserve">Глава сельского поселения </w:t>
      </w:r>
      <w:proofErr w:type="gramStart"/>
      <w:r w:rsidRPr="00D904DF">
        <w:rPr>
          <w:b/>
          <w:sz w:val="28"/>
          <w:szCs w:val="28"/>
        </w:rPr>
        <w:t>Денискино</w:t>
      </w:r>
      <w:proofErr w:type="gramEnd"/>
    </w:p>
    <w:p w14:paraId="1D5D2854" w14:textId="6479AAED" w:rsidR="000461AF" w:rsidRPr="00FF58EF" w:rsidRDefault="000461AF" w:rsidP="000461AF">
      <w:pPr>
        <w:jc w:val="both"/>
        <w:rPr>
          <w:sz w:val="28"/>
          <w:szCs w:val="28"/>
        </w:rPr>
      </w:pPr>
      <w:r w:rsidRPr="00D904DF">
        <w:rPr>
          <w:b/>
          <w:sz w:val="28"/>
          <w:szCs w:val="28"/>
        </w:rPr>
        <w:t xml:space="preserve">муниципального района Шенталинский        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Р.Э.Халиуллин</w:t>
      </w:r>
      <w:proofErr w:type="spellEnd"/>
      <w:r w:rsidRPr="00D904DF">
        <w:rPr>
          <w:b/>
          <w:sz w:val="28"/>
          <w:szCs w:val="28"/>
        </w:rPr>
        <w:t xml:space="preserve">  </w:t>
      </w:r>
    </w:p>
    <w:p w14:paraId="68585731" w14:textId="77777777" w:rsidR="00FF58EF" w:rsidRDefault="00FF58EF" w:rsidP="00FF58EF">
      <w:pPr>
        <w:ind w:firstLine="709"/>
        <w:jc w:val="both"/>
        <w:rPr>
          <w:sz w:val="28"/>
          <w:szCs w:val="28"/>
        </w:rPr>
      </w:pPr>
    </w:p>
    <w:p w14:paraId="510D7E1A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0DAB9A45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0B49EEFC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2E61E994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7D4A96CC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31880D9E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4B7F2377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6780677E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440F2FC1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15A7D6EF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62ED3DCD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4268DD67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4C02A2E4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1C2FE2F1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7421F06B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551133E7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100108A7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12B59915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5BBE66C3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32792028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6BD365C9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27F4C642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74669DBA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1FBDDAEA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5183FDAD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4FA7B84E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705655BC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3B23FF7D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6F0D315A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682B4CD1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602EE955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02BA41F1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3E8068C8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5F409D45" w14:textId="77777777" w:rsidR="00D904DF" w:rsidRDefault="00D904DF" w:rsidP="00FF58EF">
      <w:pPr>
        <w:ind w:firstLine="709"/>
        <w:jc w:val="both"/>
        <w:rPr>
          <w:sz w:val="28"/>
          <w:szCs w:val="28"/>
        </w:rPr>
      </w:pPr>
    </w:p>
    <w:p w14:paraId="4CDE3E07" w14:textId="77777777" w:rsidR="00D904DF" w:rsidRPr="00FF58EF" w:rsidRDefault="00D904DF" w:rsidP="00FF58EF">
      <w:pPr>
        <w:ind w:firstLine="709"/>
        <w:jc w:val="both"/>
        <w:rPr>
          <w:sz w:val="28"/>
          <w:szCs w:val="28"/>
        </w:rPr>
      </w:pPr>
    </w:p>
    <w:p w14:paraId="16B74815" w14:textId="77777777" w:rsidR="00081F87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ab/>
        <w:t xml:space="preserve">                                                                             </w:t>
      </w:r>
    </w:p>
    <w:p w14:paraId="2920AE96" w14:textId="77777777" w:rsidR="00081F87" w:rsidRDefault="00081F87" w:rsidP="00FF58EF">
      <w:pPr>
        <w:ind w:firstLine="709"/>
        <w:jc w:val="both"/>
        <w:rPr>
          <w:sz w:val="28"/>
          <w:szCs w:val="28"/>
        </w:rPr>
      </w:pPr>
    </w:p>
    <w:p w14:paraId="2015D76F" w14:textId="10550800" w:rsidR="00FF58EF" w:rsidRPr="00FF58EF" w:rsidRDefault="00FF58EF" w:rsidP="00081F87">
      <w:pPr>
        <w:ind w:firstLine="709"/>
        <w:jc w:val="right"/>
        <w:rPr>
          <w:sz w:val="28"/>
          <w:szCs w:val="28"/>
        </w:rPr>
      </w:pPr>
      <w:r w:rsidRPr="00FF58EF">
        <w:rPr>
          <w:sz w:val="28"/>
          <w:szCs w:val="28"/>
        </w:rPr>
        <w:t xml:space="preserve">  Приложение</w:t>
      </w:r>
    </w:p>
    <w:p w14:paraId="00F66EA2" w14:textId="77777777" w:rsidR="00FF58EF" w:rsidRPr="00FF58EF" w:rsidRDefault="00FF58EF" w:rsidP="00081F87">
      <w:pPr>
        <w:ind w:firstLine="709"/>
        <w:jc w:val="right"/>
        <w:rPr>
          <w:sz w:val="28"/>
          <w:szCs w:val="28"/>
        </w:rPr>
      </w:pPr>
      <w:r w:rsidRPr="00FF58EF">
        <w:rPr>
          <w:sz w:val="28"/>
          <w:szCs w:val="28"/>
        </w:rPr>
        <w:t>к Решению Собрания представителей</w:t>
      </w:r>
    </w:p>
    <w:p w14:paraId="08FEDDE6" w14:textId="77777777" w:rsidR="00FF58EF" w:rsidRPr="00FF58EF" w:rsidRDefault="00FF58EF" w:rsidP="00081F87">
      <w:pPr>
        <w:ind w:firstLine="709"/>
        <w:jc w:val="right"/>
        <w:rPr>
          <w:sz w:val="28"/>
          <w:szCs w:val="28"/>
        </w:rPr>
      </w:pPr>
      <w:r w:rsidRPr="00FF58EF">
        <w:rPr>
          <w:sz w:val="28"/>
          <w:szCs w:val="28"/>
        </w:rPr>
        <w:t xml:space="preserve"> муниципального района Шенталинский </w:t>
      </w:r>
    </w:p>
    <w:p w14:paraId="34937801" w14:textId="77777777" w:rsidR="00FF58EF" w:rsidRPr="00FF58EF" w:rsidRDefault="00FF58EF" w:rsidP="00081F87">
      <w:pPr>
        <w:ind w:firstLine="709"/>
        <w:jc w:val="right"/>
        <w:rPr>
          <w:sz w:val="28"/>
          <w:szCs w:val="28"/>
        </w:rPr>
      </w:pPr>
      <w:r w:rsidRPr="00FF58EF">
        <w:rPr>
          <w:sz w:val="28"/>
          <w:szCs w:val="28"/>
        </w:rPr>
        <w:t xml:space="preserve">Самарской области </w:t>
      </w:r>
    </w:p>
    <w:p w14:paraId="186F8D3A" w14:textId="4A22C994" w:rsidR="00FF58EF" w:rsidRPr="00FF58EF" w:rsidRDefault="00081F87" w:rsidP="00081F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FF58EF" w:rsidRPr="00FF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                     </w:t>
      </w:r>
      <w:r w:rsidR="00FF58EF" w:rsidRPr="00FF58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377FBB">
        <w:rPr>
          <w:sz w:val="28"/>
          <w:szCs w:val="28"/>
        </w:rPr>
        <w:t xml:space="preserve"> </w:t>
      </w:r>
    </w:p>
    <w:p w14:paraId="0A89B78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6051D8B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3EF3EEE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2F213D8F" w14:textId="1795FD4B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Порядок организации и проведения публичных слушаний на террито</w:t>
      </w:r>
      <w:r>
        <w:rPr>
          <w:sz w:val="28"/>
          <w:szCs w:val="28"/>
        </w:rPr>
        <w:t xml:space="preserve">рии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</w:t>
      </w:r>
    </w:p>
    <w:p w14:paraId="2943536B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16E3F9C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 Общие положения</w:t>
      </w:r>
    </w:p>
    <w:p w14:paraId="42F11856" w14:textId="1BF2EE33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1.1. </w:t>
      </w:r>
      <w:proofErr w:type="gramStart"/>
      <w:r w:rsidRPr="00FF58EF">
        <w:rPr>
          <w:sz w:val="28"/>
          <w:szCs w:val="28"/>
        </w:rPr>
        <w:t>Настоящий Порядок организации и проведения публичных слушаний на террито</w:t>
      </w:r>
      <w:r>
        <w:rPr>
          <w:sz w:val="28"/>
          <w:szCs w:val="28"/>
        </w:rPr>
        <w:t xml:space="preserve">рии сельского поселения Денискино </w:t>
      </w:r>
      <w:r w:rsidRPr="00FF58EF">
        <w:rPr>
          <w:sz w:val="28"/>
          <w:szCs w:val="28"/>
        </w:rPr>
        <w:t>муниципального района Шенталинский Самарской области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</w:t>
      </w:r>
      <w:proofErr w:type="gramEnd"/>
      <w:r w:rsidRPr="00FF58EF">
        <w:rPr>
          <w:sz w:val="28"/>
          <w:szCs w:val="28"/>
        </w:rPr>
        <w:t xml:space="preserve"> целях организации и проведения публичных слушаний», Уста</w:t>
      </w:r>
      <w:r>
        <w:rPr>
          <w:sz w:val="28"/>
          <w:szCs w:val="28"/>
        </w:rPr>
        <w:t xml:space="preserve">вом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 w:rsidRPr="00FF58EF">
        <w:rPr>
          <w:sz w:val="28"/>
          <w:szCs w:val="28"/>
        </w:rPr>
        <w:t xml:space="preserve"> муниципального района Шенталинский Самарской области.</w:t>
      </w:r>
    </w:p>
    <w:p w14:paraId="363F7010" w14:textId="1AD78B91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на террито</w:t>
      </w:r>
      <w:r w:rsidR="00363DC7">
        <w:rPr>
          <w:sz w:val="28"/>
          <w:szCs w:val="28"/>
        </w:rPr>
        <w:t xml:space="preserve">рии сельского поселения </w:t>
      </w:r>
      <w:proofErr w:type="gramStart"/>
      <w:r w:rsidR="00363DC7">
        <w:rPr>
          <w:sz w:val="28"/>
          <w:szCs w:val="28"/>
        </w:rPr>
        <w:t>Денискино</w:t>
      </w:r>
      <w:proofErr w:type="gramEnd"/>
      <w:r w:rsidR="00363DC7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 в соответствии с частями 1, 2, 3, 4, 5 статьи 28 Федерального закона от 06.10.2003 № 131-ФЗ «Об общих принципах организации местного самоуправления в Российской Федерации».</w:t>
      </w:r>
    </w:p>
    <w:p w14:paraId="3ABAE0F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1.3. Публичные слушания проводятся по инициативе:</w:t>
      </w:r>
    </w:p>
    <w:p w14:paraId="2E5544B0" w14:textId="53D69481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Населе</w:t>
      </w:r>
      <w:r w:rsidR="00363DC7">
        <w:rPr>
          <w:sz w:val="28"/>
          <w:szCs w:val="28"/>
        </w:rPr>
        <w:t xml:space="preserve">ния сельского поселения Денискино </w:t>
      </w:r>
      <w:r w:rsidRPr="00FF58EF">
        <w:rPr>
          <w:sz w:val="28"/>
          <w:szCs w:val="28"/>
        </w:rPr>
        <w:t>муниципального района Шенталинский Самарской области (далее – население, жители);</w:t>
      </w:r>
    </w:p>
    <w:p w14:paraId="1838EF6D" w14:textId="5A763FB5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Собрания представителей сельск</w:t>
      </w:r>
      <w:r w:rsidR="00363DC7">
        <w:rPr>
          <w:sz w:val="28"/>
          <w:szCs w:val="28"/>
        </w:rPr>
        <w:t xml:space="preserve">ого поселения Денискино </w:t>
      </w:r>
      <w:r w:rsidRPr="00FF58EF">
        <w:rPr>
          <w:sz w:val="28"/>
          <w:szCs w:val="28"/>
        </w:rPr>
        <w:t>муниципального района Шенталинский Самарской области (далее – Собрание представителей поселения);</w:t>
      </w:r>
    </w:p>
    <w:p w14:paraId="5B45FA1E" w14:textId="0C9B0961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- </w:t>
      </w:r>
      <w:r w:rsidR="00363DC7">
        <w:rPr>
          <w:sz w:val="28"/>
          <w:szCs w:val="28"/>
        </w:rPr>
        <w:t xml:space="preserve">Главы сельского поселения </w:t>
      </w:r>
      <w:proofErr w:type="gramStart"/>
      <w:r w:rsidR="00363DC7">
        <w:rPr>
          <w:sz w:val="28"/>
          <w:szCs w:val="28"/>
        </w:rPr>
        <w:t>Денискино</w:t>
      </w:r>
      <w:proofErr w:type="gramEnd"/>
      <w:r w:rsidR="00363DC7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 (далее – Глава сельского поселения).</w:t>
      </w:r>
    </w:p>
    <w:p w14:paraId="269942B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1.4. На публичные слушания должны выноситься:</w:t>
      </w:r>
    </w:p>
    <w:p w14:paraId="60A13CF2" w14:textId="12A89E59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proofErr w:type="gramStart"/>
      <w:r w:rsidRPr="00FF58EF">
        <w:rPr>
          <w:sz w:val="28"/>
          <w:szCs w:val="28"/>
        </w:rPr>
        <w:t>- проект Уста</w:t>
      </w:r>
      <w:r w:rsidR="00363DC7">
        <w:rPr>
          <w:sz w:val="28"/>
          <w:szCs w:val="28"/>
        </w:rPr>
        <w:t xml:space="preserve">ва сельского поселения  Денискино </w:t>
      </w:r>
      <w:r w:rsidRPr="00FF58EF">
        <w:rPr>
          <w:sz w:val="28"/>
          <w:szCs w:val="28"/>
        </w:rPr>
        <w:t>муниципального района Шенталинский Самарской области (далее – Устав),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данного Устава в соответствие с этими</w:t>
      </w:r>
      <w:proofErr w:type="gramEnd"/>
      <w:r w:rsidRPr="00FF58EF">
        <w:rPr>
          <w:sz w:val="28"/>
          <w:szCs w:val="28"/>
        </w:rPr>
        <w:t xml:space="preserve"> нормативными правовыми актами;</w:t>
      </w:r>
    </w:p>
    <w:p w14:paraId="24AC0148" w14:textId="6599B014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- проект бюдж</w:t>
      </w:r>
      <w:r w:rsidR="00363DC7">
        <w:rPr>
          <w:sz w:val="28"/>
          <w:szCs w:val="28"/>
        </w:rPr>
        <w:t xml:space="preserve">ета сельского поселения </w:t>
      </w:r>
      <w:proofErr w:type="gramStart"/>
      <w:r w:rsidR="00363DC7">
        <w:rPr>
          <w:sz w:val="28"/>
          <w:szCs w:val="28"/>
        </w:rPr>
        <w:t>Денискино</w:t>
      </w:r>
      <w:proofErr w:type="gramEnd"/>
      <w:r w:rsidR="00363DC7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 и отчет о его исполнении;</w:t>
      </w:r>
    </w:p>
    <w:p w14:paraId="75B9FA2D" w14:textId="668AD332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проект</w:t>
      </w:r>
      <w:r w:rsidR="00363DC7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 xml:space="preserve"> стратегии социально-экономического разв</w:t>
      </w:r>
      <w:r w:rsidR="00363DC7">
        <w:rPr>
          <w:sz w:val="28"/>
          <w:szCs w:val="28"/>
        </w:rPr>
        <w:t xml:space="preserve">ития сельского поселения </w:t>
      </w:r>
      <w:proofErr w:type="gramStart"/>
      <w:r w:rsidR="00363DC7">
        <w:rPr>
          <w:sz w:val="28"/>
          <w:szCs w:val="28"/>
        </w:rPr>
        <w:t>Денискино</w:t>
      </w:r>
      <w:proofErr w:type="gramEnd"/>
      <w:r w:rsidRPr="00FF58EF">
        <w:rPr>
          <w:sz w:val="28"/>
          <w:szCs w:val="28"/>
        </w:rPr>
        <w:t xml:space="preserve"> муниципального района Шенталинский Самарской области;</w:t>
      </w:r>
    </w:p>
    <w:p w14:paraId="7ABF741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проект генерального плана, правил землепользования и застройки (ПЗЗ), планировки территории, межевания территории, муниципальных правил благоустройства; проект муниципального правого акта с поправками к этим документам;</w:t>
      </w:r>
    </w:p>
    <w:p w14:paraId="1DD4F41E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0DA5D61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2E12731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14D516B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вопросы изменения одного вида разрешенного использования земельных участков и объектов капитального строительства на другой при отсутствии утвержденных ПЗЗ.</w:t>
      </w:r>
    </w:p>
    <w:p w14:paraId="4DD42AAA" w14:textId="0D74C280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proofErr w:type="gramStart"/>
      <w:r w:rsidRPr="00FF58EF">
        <w:rPr>
          <w:sz w:val="28"/>
          <w:szCs w:val="28"/>
        </w:rPr>
        <w:t>- вопросы о преобразовании сельского посе</w:t>
      </w:r>
      <w:r w:rsidR="00363DC7">
        <w:rPr>
          <w:sz w:val="28"/>
          <w:szCs w:val="28"/>
        </w:rPr>
        <w:t xml:space="preserve">ления Денискино </w:t>
      </w:r>
      <w:r w:rsidRPr="00FF58EF">
        <w:rPr>
          <w:sz w:val="28"/>
          <w:szCs w:val="28"/>
        </w:rPr>
        <w:t xml:space="preserve"> муниципального района Шенталинский Самарской области,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</w:t>
      </w:r>
      <w:r w:rsidR="00363DC7">
        <w:rPr>
          <w:sz w:val="28"/>
          <w:szCs w:val="28"/>
        </w:rPr>
        <w:t xml:space="preserve">ания сельского поселения Денискино </w:t>
      </w:r>
      <w:r w:rsidRPr="00FF58EF">
        <w:rPr>
          <w:sz w:val="28"/>
          <w:szCs w:val="28"/>
        </w:rPr>
        <w:t>муниципального района Шенталинский Самарской области требуется получение согласия насел</w:t>
      </w:r>
      <w:r w:rsidR="00363DC7">
        <w:rPr>
          <w:sz w:val="28"/>
          <w:szCs w:val="28"/>
        </w:rPr>
        <w:t xml:space="preserve">ения сельского поселения Денискино </w:t>
      </w:r>
      <w:r w:rsidRPr="00FF58EF">
        <w:rPr>
          <w:sz w:val="28"/>
          <w:szCs w:val="28"/>
        </w:rPr>
        <w:t>муниципального района Шенталинский Самарской области, выраженного путем голосования либо</w:t>
      </w:r>
      <w:proofErr w:type="gramEnd"/>
      <w:r w:rsidRPr="00FF58EF">
        <w:rPr>
          <w:sz w:val="28"/>
          <w:szCs w:val="28"/>
        </w:rPr>
        <w:t xml:space="preserve"> на сходах граждан.</w:t>
      </w:r>
    </w:p>
    <w:p w14:paraId="5F759598" w14:textId="799B4D83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1.5. На публичные слушания не могут быть вынесены вопросы, противоречащие Конституции Российской Федерации, общепризнанным нормам и принципам международного права, федеральному законодательству и законодательству Самарской области, а также не относящиеся к вопросам местного знач</w:t>
      </w:r>
      <w:r w:rsidR="00363DC7">
        <w:rPr>
          <w:sz w:val="28"/>
          <w:szCs w:val="28"/>
        </w:rPr>
        <w:t xml:space="preserve">ения сельского поселения </w:t>
      </w:r>
      <w:proofErr w:type="gramStart"/>
      <w:r w:rsidR="00363DC7">
        <w:rPr>
          <w:sz w:val="28"/>
          <w:szCs w:val="28"/>
        </w:rPr>
        <w:t>Денискино</w:t>
      </w:r>
      <w:proofErr w:type="gramEnd"/>
      <w:r w:rsidR="00363DC7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области.</w:t>
      </w:r>
    </w:p>
    <w:p w14:paraId="3CF8E041" w14:textId="070479BA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1.6. Срок проведения публичных обсуждений или публичных слушаний со дня оповещения жит</w:t>
      </w:r>
      <w:r w:rsidR="00363DC7">
        <w:rPr>
          <w:sz w:val="28"/>
          <w:szCs w:val="28"/>
        </w:rPr>
        <w:t xml:space="preserve">елей сельского поселения </w:t>
      </w:r>
      <w:proofErr w:type="gramStart"/>
      <w:r w:rsidR="00363DC7">
        <w:rPr>
          <w:sz w:val="28"/>
          <w:szCs w:val="28"/>
        </w:rPr>
        <w:t>Денискино</w:t>
      </w:r>
      <w:proofErr w:type="gramEnd"/>
      <w:r w:rsidR="00363DC7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15 дней и более 30 дней.</w:t>
      </w:r>
    </w:p>
    <w:p w14:paraId="32BFF701" w14:textId="7A7EF926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</w:t>
      </w:r>
      <w:r w:rsidR="00363DC7">
        <w:rPr>
          <w:sz w:val="28"/>
          <w:szCs w:val="28"/>
        </w:rPr>
        <w:t>жета сельского поселения Денискино</w:t>
      </w:r>
      <w:r w:rsidRPr="00FF58EF">
        <w:rPr>
          <w:sz w:val="28"/>
          <w:szCs w:val="28"/>
        </w:rPr>
        <w:t xml:space="preserve"> муниципального района Шенталинский Самарской области.</w:t>
      </w:r>
    </w:p>
    <w:p w14:paraId="0973AF9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3623FF9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 Назначение публичных слушаний</w:t>
      </w:r>
    </w:p>
    <w:p w14:paraId="1E11CFA7" w14:textId="1D1A50B2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2.1. Публичные слушания, проводимые по инициативе населения или Собрания представителей поселения, назначаются Решением Собрания представителей поселения, по инициативе Главы сельского поселения – Постановлением Администра</w:t>
      </w:r>
      <w:r w:rsidR="00363DC7">
        <w:rPr>
          <w:sz w:val="28"/>
          <w:szCs w:val="28"/>
        </w:rPr>
        <w:t xml:space="preserve">ции сельского поселения </w:t>
      </w:r>
      <w:proofErr w:type="gramStart"/>
      <w:r w:rsidR="00363DC7">
        <w:rPr>
          <w:sz w:val="28"/>
          <w:szCs w:val="28"/>
        </w:rPr>
        <w:t>Денискино</w:t>
      </w:r>
      <w:proofErr w:type="gramEnd"/>
      <w:r w:rsidR="00363DC7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области.</w:t>
      </w:r>
    </w:p>
    <w:p w14:paraId="2C57F43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Организатором публичных слушаний, назначаемых Собранием представителей поселения, является Председатель Собрания представителей поселения.</w:t>
      </w:r>
    </w:p>
    <w:p w14:paraId="453FA9F5" w14:textId="6DF4DE2A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Организатором публичных слушаний, назначаемых Главой сельского поселения, является Администра</w:t>
      </w:r>
      <w:r w:rsidR="00363DC7">
        <w:rPr>
          <w:sz w:val="28"/>
          <w:szCs w:val="28"/>
        </w:rPr>
        <w:t xml:space="preserve">ция сельского поселения </w:t>
      </w:r>
      <w:proofErr w:type="gramStart"/>
      <w:r w:rsidR="00363DC7">
        <w:rPr>
          <w:sz w:val="28"/>
          <w:szCs w:val="28"/>
        </w:rPr>
        <w:t>Денискино</w:t>
      </w:r>
      <w:proofErr w:type="gramEnd"/>
      <w:r w:rsidR="00363DC7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 (далее – Администрация сельского поселения).</w:t>
      </w:r>
    </w:p>
    <w:p w14:paraId="3667F1A6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4CAE386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14:paraId="52B5E197" w14:textId="032044BF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2.3.1. Инициатива населе</w:t>
      </w:r>
      <w:r w:rsidR="00363DC7">
        <w:rPr>
          <w:sz w:val="28"/>
          <w:szCs w:val="28"/>
        </w:rPr>
        <w:t xml:space="preserve">ния сельского поселения Денискино </w:t>
      </w:r>
      <w:r w:rsidRPr="00FF58EF">
        <w:rPr>
          <w:sz w:val="28"/>
          <w:szCs w:val="28"/>
        </w:rPr>
        <w:t xml:space="preserve"> муниципального района Шенталинский Самарской области о проведении публичных слушаний реализуется группой граждан в количестве не менее 2 % жите</w:t>
      </w:r>
      <w:r w:rsidR="00363DC7">
        <w:rPr>
          <w:sz w:val="28"/>
          <w:szCs w:val="28"/>
        </w:rPr>
        <w:t>лей сельского поселения Денискино</w:t>
      </w:r>
      <w:r w:rsidRPr="00FF58EF">
        <w:rPr>
          <w:sz w:val="28"/>
          <w:szCs w:val="28"/>
        </w:rPr>
        <w:t xml:space="preserve"> муниципального района Шенталинский Самарской области, достигших 18-летнего возраста и постоянно проживающих на территор</w:t>
      </w:r>
      <w:r w:rsidR="00363DC7">
        <w:rPr>
          <w:sz w:val="28"/>
          <w:szCs w:val="28"/>
        </w:rPr>
        <w:t>ии сельского поселения Денискино</w:t>
      </w:r>
      <w:r w:rsidRPr="00FF58EF">
        <w:rPr>
          <w:sz w:val="28"/>
          <w:szCs w:val="28"/>
        </w:rPr>
        <w:t xml:space="preserve"> муниципального района Шенталинский (далее – инициативная группа).</w:t>
      </w:r>
    </w:p>
    <w:p w14:paraId="269C3D7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2.3.2. Для рассмотрения вопроса о назначении публичных слушаний инициативной группой в Собрание представителей поселения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слушания.</w:t>
      </w:r>
    </w:p>
    <w:p w14:paraId="52EECF6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Собранием представителей поселения (далее – контактное лицо), указывается и иная контактная информация, в том числе номер телефона, адрес электронной почты.</w:t>
      </w:r>
    </w:p>
    <w:p w14:paraId="2E968B3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2.3.3. Заявление инициативной группы подлежит рассмотрению на очередном заседании Собрания представителей поселения в соответствии с регламентом Собрания представителей поселения.</w:t>
      </w:r>
    </w:p>
    <w:p w14:paraId="606781B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Собрание представителей поселения в срок не позднее 15 дней со дня поступления указанного заявления принимает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14:paraId="7DE72C6D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2.3.4. Основаниями для отказа в назначении публичных слушаний являются:</w:t>
      </w:r>
    </w:p>
    <w:p w14:paraId="28A05C9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14:paraId="2B0CE49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несоответствие вопросов, указанных в заявлении о проведении публичных слушаний, требованиям, определенным в пунктах 1.4, 1.5 настоящего Порядка.</w:t>
      </w:r>
    </w:p>
    <w:p w14:paraId="28AA8FF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2.3.5. О результатах рассмотрения заявления инициативной группы о проведении публичных слушаний контактное лицо уведомляется в срок не позднее 15 дней со дня принятия Собранием представителей поселения соответствующего решения.</w:t>
      </w:r>
    </w:p>
    <w:p w14:paraId="326183B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В случае принятия Собранием представителей поселения решения об отказе в назначении публичных слушаний в нем должны быть указаны основания для отказа в назначении публичных слушаний.</w:t>
      </w:r>
    </w:p>
    <w:p w14:paraId="62060766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Инициативная группа вправе повторно обратиться в Собрание представителей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14:paraId="1C56B5B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2.3.6. </w:t>
      </w:r>
      <w:proofErr w:type="gramStart"/>
      <w:r w:rsidRPr="00FF58EF">
        <w:rPr>
          <w:sz w:val="28"/>
          <w:szCs w:val="28"/>
        </w:rPr>
        <w:t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группой, Администрацией сельского поселения, к полномочиям которого относится принятие соответствующего правового акта, с учетом требований действующего законодательства, в течение 15 дней со дня принятия решения о назначении публичных слушаний.</w:t>
      </w:r>
      <w:proofErr w:type="gramEnd"/>
    </w:p>
    <w:p w14:paraId="4584EE6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2.4. Порядок выдвижения инициативы о проведении публичных слушаний Собранием представителей поселения.</w:t>
      </w:r>
    </w:p>
    <w:p w14:paraId="17BB2B4E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2.4.1. Предложение о проведении публичных слушаний по инициативе Собрания представителей поселения, вправе внести (представить) депутат (группа депутатов) Собрания представителей поселения.</w:t>
      </w:r>
    </w:p>
    <w:p w14:paraId="02791E2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2.4.2. 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Администрации поселения, к полномочиям которого относится его принятие (далее – уполномоченный орган).</w:t>
      </w:r>
    </w:p>
    <w:p w14:paraId="7B86E80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2.4.3. Обращение и проект муниципального правового акта, в случае его разработки, подлежат рассмотрению на очередном заседании Собрания представителей поселения в соответствии с регламентом Собрания представителей поселения.</w:t>
      </w:r>
    </w:p>
    <w:p w14:paraId="01804C4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proofErr w:type="gramStart"/>
      <w:r w:rsidRPr="00FF58EF">
        <w:rPr>
          <w:sz w:val="28"/>
          <w:szCs w:val="28"/>
        </w:rPr>
        <w:t>По результатам обсуждения обращения депутата (группы депутатов) Собрания представителей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FF58EF">
        <w:rPr>
          <w:sz w:val="28"/>
          <w:szCs w:val="28"/>
        </w:rPr>
        <w:t xml:space="preserve"> акта не рассматривается).</w:t>
      </w:r>
    </w:p>
    <w:p w14:paraId="31FB3AC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Депутат (группа депутатов) вправе повторно обратиться в Собрание представителей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14:paraId="0E09B45E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2.5. Инициатива Главы сельского поселения о проведении публичных слушаний оформляется постановлением Администрации сельского поселения о назначении публичных слушаний.</w:t>
      </w:r>
    </w:p>
    <w:p w14:paraId="2559263F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2.6. Решение Собрания представителей поселения (постановление Администрации сельского поселения) о назначении публичных слушаний должно приниматься не позднее 10 дней до даты проведения публичных слушаний.</w:t>
      </w:r>
    </w:p>
    <w:p w14:paraId="681D018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2.7. Решение Собрания представителей поселения (постановление Администрации сельского поселения) о назначении публичных слушаний должно содержать:</w:t>
      </w:r>
    </w:p>
    <w:p w14:paraId="3BD0C14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сведения об инициаторах проведения публичных слушаний, указанных в пункте 1.3 настоящего Порядка;</w:t>
      </w:r>
    </w:p>
    <w:p w14:paraId="529343C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наименование проекта муниципального правового акта, выносимого на публичные слушания или вопроса публичных слушаний;</w:t>
      </w:r>
    </w:p>
    <w:p w14:paraId="769C806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сведения об организаторе публичных слушаний;</w:t>
      </w:r>
    </w:p>
    <w:p w14:paraId="6CF728C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адреса мест размещения текста проекта муниципального правового акта, выносимого на публичные слушания, на бумажном носителе;</w:t>
      </w:r>
    </w:p>
    <w:p w14:paraId="60E4B5E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адрес места приема замечаний и предложений жителей на бумажном носителе по вынесенному на обсуждение проекту муниципального правового акта;</w:t>
      </w:r>
    </w:p>
    <w:p w14:paraId="41236E1B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адрес места размещения на бумажном носителе результатов публичных слушаний, включая мотивированное обоснование принятых решений;</w:t>
      </w:r>
    </w:p>
    <w:p w14:paraId="0743E012" w14:textId="6E5F7C49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proofErr w:type="gramStart"/>
      <w:r w:rsidRPr="00FF58EF">
        <w:rPr>
          <w:sz w:val="28"/>
          <w:szCs w:val="28"/>
        </w:rPr>
        <w:t xml:space="preserve">- адрес официального </w:t>
      </w:r>
      <w:r w:rsidR="00363DC7">
        <w:rPr>
          <w:sz w:val="28"/>
          <w:szCs w:val="28"/>
        </w:rPr>
        <w:t xml:space="preserve">сайта сельского поселения Денискино </w:t>
      </w:r>
      <w:r w:rsidRPr="00FF58EF">
        <w:rPr>
          <w:sz w:val="28"/>
          <w:szCs w:val="28"/>
        </w:rPr>
        <w:t xml:space="preserve"> муниципального района Шенталинский Самарской области в информационно-телекоммуникационной сети «Интернет» (далее –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 и посредством которого будет осуществляться представление жителями своих замечаний и предложений по вынесенному на обсуждение проекту муниципального правового акта;</w:t>
      </w:r>
      <w:proofErr w:type="gramEnd"/>
    </w:p>
    <w:p w14:paraId="51F7D95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14:paraId="2C59F7C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информацию о порядке и сроках представления жителями своих замечаний и предложений по вынесенному на обсуждение проекту муниципального правового акта или обсуждаемому вопросу;</w:t>
      </w:r>
    </w:p>
    <w:p w14:paraId="1282B1CF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дата, время, место проведения публичных слушаний;</w:t>
      </w:r>
    </w:p>
    <w:p w14:paraId="3AEC0DFE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0CE1A12B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порядок участия граждан в обсуждении проекта муниципального правового акта, выносимого на публичные слушания или вопроса публичных слушаний;</w:t>
      </w:r>
    </w:p>
    <w:p w14:paraId="46F0A49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 со дня принятия названного решения.</w:t>
      </w:r>
    </w:p>
    <w:p w14:paraId="18E6467D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Приложением к Решению Собрания представителей поселения (постановлению Администрации сельского поселения) о назначении публичных слушаний, при наличии, являются информационно-аналитические материалы по вопросу, выносимому на публичные слушания.</w:t>
      </w:r>
    </w:p>
    <w:p w14:paraId="552AEDE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2.8. На официальном сайте размещается:</w:t>
      </w:r>
    </w:p>
    <w:p w14:paraId="6AF544C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Решение Собрания представителей поселения (постановление Администрации сельского поселения) о назначении публичных слушаний;</w:t>
      </w:r>
    </w:p>
    <w:p w14:paraId="5E5C774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-  те</w:t>
      </w:r>
      <w:proofErr w:type="gramStart"/>
      <w:r w:rsidRPr="00FF58EF">
        <w:rPr>
          <w:sz w:val="28"/>
          <w:szCs w:val="28"/>
        </w:rPr>
        <w:t>кст пр</w:t>
      </w:r>
      <w:proofErr w:type="gramEnd"/>
      <w:r w:rsidRPr="00FF58EF">
        <w:rPr>
          <w:sz w:val="28"/>
          <w:szCs w:val="28"/>
        </w:rPr>
        <w:t>оекта муниципального правового акта, выносимого на публичные слушания, с указанием даты его размещения на официальном сайте;</w:t>
      </w:r>
    </w:p>
    <w:p w14:paraId="1C59021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гиперссылка на страницу официального сайта, посредством которой осуществляется представление жителями своих замечаний и предложений по вынесенному на обсуждение проекту муниципального правового акта;</w:t>
      </w:r>
    </w:p>
    <w:p w14:paraId="1DB0F1C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результаты публичных слушаний, включая мотивированное обоснование принятых решений;</w:t>
      </w:r>
    </w:p>
    <w:p w14:paraId="28387AE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электронная форма, посредством заполнения которой обеспечивается возможность представления жителями своих замечаний и предложений по вынесенному на обсуждение проекту муниципального правового акта.</w:t>
      </w:r>
    </w:p>
    <w:p w14:paraId="19D06D7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2.9. На Едином портале размещаются:</w:t>
      </w:r>
    </w:p>
    <w:p w14:paraId="6C04AE9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Решение Собрания представителей поселения (постановление Администрации сельского поселения) о назначении публичных слушаний;</w:t>
      </w:r>
    </w:p>
    <w:p w14:paraId="0AA9FB4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те</w:t>
      </w:r>
      <w:proofErr w:type="gramStart"/>
      <w:r w:rsidRPr="00FF58EF">
        <w:rPr>
          <w:sz w:val="28"/>
          <w:szCs w:val="28"/>
        </w:rPr>
        <w:t>кст пр</w:t>
      </w:r>
      <w:proofErr w:type="gramEnd"/>
      <w:r w:rsidRPr="00FF58EF">
        <w:rPr>
          <w:sz w:val="28"/>
          <w:szCs w:val="28"/>
        </w:rPr>
        <w:t>оекта муниципального правового акта, выносимого на публичные слушания, с указанием даты его размещения на Едином портале;</w:t>
      </w:r>
    </w:p>
    <w:p w14:paraId="361A4796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proofErr w:type="gramStart"/>
      <w:r w:rsidRPr="00FF58EF">
        <w:rPr>
          <w:sz w:val="28"/>
          <w:szCs w:val="28"/>
        </w:rPr>
        <w:t>- информация об обеспечении возможности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proofErr w:type="gramEnd"/>
    </w:p>
    <w:p w14:paraId="2939091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результаты публичных слушаний, включая мотивированное обоснование принятых решений.</w:t>
      </w:r>
    </w:p>
    <w:p w14:paraId="0C1E17F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798A0E1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 Подготовка и проведение публичных слушаний</w:t>
      </w:r>
    </w:p>
    <w:p w14:paraId="404B340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3.1. В целях оповещения жителей о проведении публичных слушаний Решение Собрания представителей поселения (постановление Администрации сельского поселения)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10 дней до даты проведения публичных слушаний.</w:t>
      </w:r>
    </w:p>
    <w:p w14:paraId="2018399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Информация о назначении публичных слушаний подлежит размещению на официальном сайте в течение 5 дней со дня издания Решения Собрания представителей поселения (постановления Администрации сельского поселения).</w:t>
      </w:r>
    </w:p>
    <w:p w14:paraId="5C65A35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Информация о назначении публичных слушаний подлежит размещению на Едином портале в течение 5 дней со дня издания Решения Собрания представителей поселения (постановления Администрации сельского поселения).</w:t>
      </w:r>
    </w:p>
    <w:p w14:paraId="4238A39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Организатор публичных слушаний может использовать и другие формы оповещения населения о проведении публичных слушаний.</w:t>
      </w:r>
    </w:p>
    <w:p w14:paraId="11E7AC6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3.2. Организатор публичных слушаний:</w:t>
      </w:r>
    </w:p>
    <w:p w14:paraId="7FCE6E4B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оповещает население о проведении публичных слушаний и обеспечивает размещение на официальном сайте и Едином портале информации, предусмотренной пунктами 2.8 и 2.9 настоящего Порядка с соблюдением сроков, определенных пунктом 3.1 настоящего Порядка;</w:t>
      </w:r>
    </w:p>
    <w:p w14:paraId="2D6A22E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 xml:space="preserve">- осуществляет мониторинг представленных жителями на </w:t>
      </w:r>
      <w:proofErr w:type="gramStart"/>
      <w:r w:rsidRPr="00FF58EF">
        <w:rPr>
          <w:sz w:val="28"/>
          <w:szCs w:val="28"/>
        </w:rPr>
        <w:t>бумажном</w:t>
      </w:r>
      <w:proofErr w:type="gramEnd"/>
      <w:r w:rsidRPr="00FF58EF">
        <w:rPr>
          <w:sz w:val="28"/>
          <w:szCs w:val="28"/>
        </w:rPr>
        <w:t xml:space="preserve">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14:paraId="5BC9512E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</w:t>
      </w:r>
    </w:p>
    <w:p w14:paraId="553C2F1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</w:t>
      </w:r>
    </w:p>
    <w:p w14:paraId="00E6ABD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назначает секретаря публичных слушаний для ведения и составления протокола;</w:t>
      </w:r>
    </w:p>
    <w:p w14:paraId="2C5A487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определяет докладчиков (содокладчиков);</w:t>
      </w:r>
    </w:p>
    <w:p w14:paraId="1E99F6E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устанавливает порядок выступлений на публичных слушаниях;</w:t>
      </w:r>
    </w:p>
    <w:p w14:paraId="13A12DA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официально обнародует и размещает результаты публичных слушаний, включая мотивированное обоснование принятых решений;</w:t>
      </w:r>
    </w:p>
    <w:p w14:paraId="2961574B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принимает необходимые меры для обеспечения охраны общественного порядка при проведении публичных слушаний.</w:t>
      </w:r>
    </w:p>
    <w:p w14:paraId="165E9E7F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3.3. Публичные слушания проводятся с 8.00 часов и до 17.00 часов.</w:t>
      </w:r>
    </w:p>
    <w:p w14:paraId="46F3197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3.4. Участниками публичных слушаний являются:</w:t>
      </w:r>
    </w:p>
    <w:p w14:paraId="772573BC" w14:textId="6BBACFC1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Жители, достигшие ко дню проведения публичных слушаний 18-летнего возраста и постоянно проживающие на террит</w:t>
      </w:r>
      <w:r w:rsidR="000F18D2">
        <w:rPr>
          <w:sz w:val="28"/>
          <w:szCs w:val="28"/>
        </w:rPr>
        <w:t xml:space="preserve">ории сельского поселения </w:t>
      </w:r>
      <w:proofErr w:type="gramStart"/>
      <w:r w:rsidR="000F18D2">
        <w:rPr>
          <w:sz w:val="28"/>
          <w:szCs w:val="28"/>
        </w:rPr>
        <w:t>Денискино</w:t>
      </w:r>
      <w:proofErr w:type="gramEnd"/>
      <w:r w:rsidR="000F18D2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области;</w:t>
      </w:r>
    </w:p>
    <w:p w14:paraId="72D5F8F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Депутаты Собрания представителей поселения;</w:t>
      </w:r>
    </w:p>
    <w:p w14:paraId="15BD1DB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Глава сельского поселения.</w:t>
      </w:r>
    </w:p>
    <w:p w14:paraId="132A6E7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3.4.1. Жители, указанные в абзаце втором пункта 3.4 настоящего Порядка, вправе представить свои замечания и предложения по проекту муниципального правового акта, вынесенному на публичные слушания:</w:t>
      </w:r>
    </w:p>
    <w:p w14:paraId="5DDCBBC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в устной форме в ходе выступления на публичных слушаниях;</w:t>
      </w:r>
    </w:p>
    <w:p w14:paraId="781C6E06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на бумажном носителе по адресу места приема замечаний и предложений, предусмотренных Решением Собрания представителей поселения (постановлением Администрации сельского поселения) о назначении публичных слушаний;</w:t>
      </w:r>
    </w:p>
    <w:p w14:paraId="75B5C6E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в электронной форме посредством официального сайта;</w:t>
      </w:r>
    </w:p>
    <w:p w14:paraId="599B726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с использованием Единого портала.</w:t>
      </w:r>
    </w:p>
    <w:p w14:paraId="3B803946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3.4.2. Прием замечаний и предложений жителей по вынесенному на обсуждение проекту муниципального правового акта осуществляется:</w:t>
      </w:r>
    </w:p>
    <w:p w14:paraId="41220F3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на бумажном носителе со дня официального обнародования Решения Собрания представителей поселения (постановления Администрации сельского поселения) о назначении публичных слушаний и до момента завершения публичных слушаний (истечения срока, указанного в Решении Собрания представителей поселения (постановлении Администрации сельского поселения);</w:t>
      </w:r>
    </w:p>
    <w:p w14:paraId="52AD9FB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со дня размещения на официальном сайте информации, предусмотренной пунктом 2.8 настоящего Порядка, и до момента завершения публичных слушаний (истечения срока, указанного в Решении Собрания представителей поселения (постановлении Администрации сельского поселения);</w:t>
      </w:r>
    </w:p>
    <w:p w14:paraId="69D441C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- со дня размещения на Едином портале информации, предусмотренной пунктом 2.9 настоящего Порядка, и до момента завершения публичных слушаний (истечения срока, указанного в Решении Собрания представителей поселения (постановлении Администрации сельского поселения);</w:t>
      </w:r>
    </w:p>
    <w:p w14:paraId="0EEC98D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14:paraId="25B0E56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фамилии, имени, отчества (при наличии) жителя;</w:t>
      </w:r>
    </w:p>
    <w:p w14:paraId="0E5E2E3D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даты рождения жителя;</w:t>
      </w:r>
    </w:p>
    <w:p w14:paraId="4E20910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14:paraId="5267D21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замечаний и предложения по проекту муниципального правового акта;</w:t>
      </w:r>
    </w:p>
    <w:p w14:paraId="73F2B5EE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адреса электронной почты (в случае представлении замечаний и предложений по проекту муниципального правового акта посредством заполнения электронной формы на официальном сайте);</w:t>
      </w:r>
    </w:p>
    <w:p w14:paraId="413A70E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</w:t>
      </w:r>
    </w:p>
    <w:p w14:paraId="7A0A617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7B496B9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фамилии, имени, отчества (при наличии) жителя;</w:t>
      </w:r>
    </w:p>
    <w:p w14:paraId="4AB07E0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реквизитов основного документа, удостоверяющего личность гражданина;</w:t>
      </w:r>
    </w:p>
    <w:p w14:paraId="6FDECE9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даты рождения жителя;</w:t>
      </w:r>
    </w:p>
    <w:p w14:paraId="51A87C1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адреса регистрации по месту жительства жителя.</w:t>
      </w:r>
    </w:p>
    <w:p w14:paraId="47ACE39B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3.5. Перед открытием публичных слушаний по месту их проведения организатором публичных слушаний проводится регистрация участников публичных слушаний.</w:t>
      </w:r>
    </w:p>
    <w:p w14:paraId="4EA4911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14:paraId="1A5E184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26D5891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выступлением председательствующего.</w:t>
      </w:r>
    </w:p>
    <w:p w14:paraId="68F8635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1C08A8E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14:paraId="134354C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</w:t>
      </w:r>
      <w:r w:rsidRPr="00FF58EF">
        <w:rPr>
          <w:sz w:val="28"/>
          <w:szCs w:val="28"/>
        </w:rPr>
        <w:lastRenderedPageBreak/>
        <w:t xml:space="preserve">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FF58EF">
        <w:rPr>
          <w:sz w:val="28"/>
          <w:szCs w:val="28"/>
        </w:rPr>
        <w:t>к</w:t>
      </w:r>
      <w:proofErr w:type="gramEnd"/>
      <w:r w:rsidRPr="00FF58EF">
        <w:rPr>
          <w:sz w:val="28"/>
          <w:szCs w:val="28"/>
        </w:rPr>
        <w:t xml:space="preserve"> выступающим.</w:t>
      </w:r>
    </w:p>
    <w:p w14:paraId="1918CB2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FF58EF">
        <w:rPr>
          <w:sz w:val="28"/>
          <w:szCs w:val="28"/>
        </w:rPr>
        <w:t>к</w:t>
      </w:r>
      <w:proofErr w:type="gramEnd"/>
      <w:r w:rsidRPr="00FF58EF">
        <w:rPr>
          <w:sz w:val="28"/>
          <w:szCs w:val="28"/>
        </w:rPr>
        <w:t xml:space="preserve"> выступающим.</w:t>
      </w:r>
    </w:p>
    <w:p w14:paraId="6736AE7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14:paraId="37CF415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14:paraId="250AEFC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замечания и предложения</w:t>
      </w:r>
    </w:p>
    <w:p w14:paraId="2F9DE6E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с соблюдением требований, установленных подпунктом 3.4.3 настоящего Порядка.</w:t>
      </w:r>
    </w:p>
    <w:p w14:paraId="57B039E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3.9. </w:t>
      </w:r>
      <w:proofErr w:type="gramStart"/>
      <w:r w:rsidRPr="00FF58EF">
        <w:rPr>
          <w:sz w:val="28"/>
          <w:szCs w:val="28"/>
        </w:rPr>
        <w:t>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  <w:proofErr w:type="gramEnd"/>
    </w:p>
    <w:p w14:paraId="1EAA5B2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сводную таблицу замечаний и предложений, являющуюся приложением к протоколу.</w:t>
      </w:r>
    </w:p>
    <w:p w14:paraId="0877301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5F7CF58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4. Подготовка и оформление сводной таблицы замечаний и предложений, протокола публичных слушаний</w:t>
      </w:r>
    </w:p>
    <w:p w14:paraId="57E398E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4.1. Уполномоченное должностное лицо организатора публичных слушаний не позднее 5 дней после окончания публичных слушаний:</w:t>
      </w:r>
    </w:p>
    <w:p w14:paraId="516DA87D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14:paraId="76E5A3B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proofErr w:type="gramStart"/>
      <w:r w:rsidRPr="00FF58EF">
        <w:rPr>
          <w:sz w:val="28"/>
          <w:szCs w:val="28"/>
        </w:rPr>
        <w:t>-  поступивших в устной форме в ходе выступления на публичных слушаниях;</w:t>
      </w:r>
      <w:proofErr w:type="gramEnd"/>
    </w:p>
    <w:p w14:paraId="62C5A6C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- </w:t>
      </w:r>
      <w:proofErr w:type="gramStart"/>
      <w:r w:rsidRPr="00FF58EF">
        <w:rPr>
          <w:sz w:val="28"/>
          <w:szCs w:val="28"/>
        </w:rPr>
        <w:t>представленных</w:t>
      </w:r>
      <w:proofErr w:type="gramEnd"/>
      <w:r w:rsidRPr="00FF58EF">
        <w:rPr>
          <w:sz w:val="28"/>
          <w:szCs w:val="28"/>
        </w:rPr>
        <w:t xml:space="preserve"> на бумажном носителе, посредством официального сайта и с использованием Единого портала;</w:t>
      </w:r>
    </w:p>
    <w:p w14:paraId="539CD6B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4.1.2. готовит и подписывает сводную таблицу замечаний и предложений по проекту муниципального правового акта.</w:t>
      </w:r>
    </w:p>
    <w:p w14:paraId="42E63F4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4.2. 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14:paraId="1616C9AF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Протокол подписывается председательствующим и секретарем.</w:t>
      </w:r>
    </w:p>
    <w:p w14:paraId="03440336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4.3. В протоколе указываются:</w:t>
      </w:r>
    </w:p>
    <w:p w14:paraId="633BF0C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 дата проведения публичных слушаний;</w:t>
      </w:r>
    </w:p>
    <w:p w14:paraId="0D90EB0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2. дата оформления протокола;</w:t>
      </w:r>
    </w:p>
    <w:p w14:paraId="0B95F34B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3. информация об организаторе публичных слушаний;</w:t>
      </w:r>
    </w:p>
    <w:p w14:paraId="12A3461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4. реквизиты правового акта о назначении публичных слушаний, дата и источник его опубликования либо дата и места его обнародования;</w:t>
      </w:r>
    </w:p>
    <w:p w14:paraId="1CC56D0D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д) сведения о количестве участников публичных слушаний;</w:t>
      </w:r>
    </w:p>
    <w:p w14:paraId="5CF54D2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14:paraId="499D012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ж) 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14:paraId="2741C29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з)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20D2955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е) результаты публичных слушаний, включая мотивированное обоснование принятых решений.</w:t>
      </w:r>
    </w:p>
    <w:p w14:paraId="49B6E6F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К протоколу прилагается перечень участников публичных слушаний, сводная таблица замечаний и предложений.</w:t>
      </w:r>
    </w:p>
    <w:p w14:paraId="08C787D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Форма протокола приведена в приложении № 1 к настоящему Порядку.</w:t>
      </w:r>
    </w:p>
    <w:p w14:paraId="69B240F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4.4. 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14:paraId="7672BD4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Выписка подготавливается, оформляется и выдается (направляется) такому участнику публичных слушаний в течение 10 дней с момента поступления организатору публичных слушаний соответствующего запроса.</w:t>
      </w:r>
    </w:p>
    <w:p w14:paraId="2AD481E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3588091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5. Результаты публичных слушаний</w:t>
      </w:r>
    </w:p>
    <w:p w14:paraId="3ED12AC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5.1. Заключение о результатах публичных слушаний, содержащее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14:paraId="79628D9F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Заключение о результатах публичных слушаний, сводная таблица замечаний и предложений в срок не позднее 5 дней со дня их подписания размещаются:</w:t>
      </w:r>
    </w:p>
    <w:p w14:paraId="54E0069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на бумажном носителе в местах, определенных в Решении Собрания представителей поселения (постановлении Администрации сельского поселения) о назначении публичных слушаний;</w:t>
      </w:r>
    </w:p>
    <w:p w14:paraId="3169DC8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в электронном виде на официальном сайте;</w:t>
      </w:r>
    </w:p>
    <w:p w14:paraId="453EACD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- в соответствующем разделе платформы обратной связи Единого портала.</w:t>
      </w:r>
    </w:p>
    <w:p w14:paraId="1079A6F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5.2. Организатор публичных слушаний направляет протокол с приложением сводной таблицы замечаний и предложений в Администрацию сельского поселения, уполномоченный на принятие решения по проекту муниципального правового акта, рассмотренному на публичных слушаниях.</w:t>
      </w:r>
    </w:p>
    <w:p w14:paraId="2607636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5.3. Уполномоченный орган в срок не позднее 15 дней 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</w:t>
      </w:r>
    </w:p>
    <w:p w14:paraId="047CD15E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5.4. Уполномоченный орган местного самоуправления информирует население в порядке, установленном для официального обнародования муниципальных правовых актов,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14:paraId="4378B50D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Указанная информация также подлежит размещению на официальном сайте, Едином портале не позднее 5 дней со дня истечения срока, установленного в пункте 5.3 настоящего Порядка.</w:t>
      </w:r>
    </w:p>
    <w:p w14:paraId="08C68C8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440960CC" w14:textId="391913EF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6. Особенности проведения публичных слушаний по проекту Устава, а также проекту муниципального нормативного правового акта о внесении изменений и дополнений в Устав, а также проекту бюд</w:t>
      </w:r>
      <w:r w:rsidR="000F18D2">
        <w:rPr>
          <w:sz w:val="28"/>
          <w:szCs w:val="28"/>
        </w:rPr>
        <w:t xml:space="preserve">жета сельского поселения </w:t>
      </w:r>
      <w:proofErr w:type="gramStart"/>
      <w:r w:rsidR="000F18D2">
        <w:rPr>
          <w:sz w:val="28"/>
          <w:szCs w:val="28"/>
        </w:rPr>
        <w:t>Денискино</w:t>
      </w:r>
      <w:proofErr w:type="gramEnd"/>
      <w:r w:rsidR="000F18D2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 и отчету о его исполнении</w:t>
      </w:r>
    </w:p>
    <w:p w14:paraId="36D33878" w14:textId="77F7EEB6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6.1. Проект Уста</w:t>
      </w:r>
      <w:r w:rsidR="000F18D2">
        <w:rPr>
          <w:sz w:val="28"/>
          <w:szCs w:val="28"/>
        </w:rPr>
        <w:t xml:space="preserve">ва сельского поселения Денискино </w:t>
      </w:r>
      <w:r w:rsidRPr="00FF58EF">
        <w:rPr>
          <w:sz w:val="28"/>
          <w:szCs w:val="28"/>
        </w:rPr>
        <w:t xml:space="preserve">муниципального района Шенталинский Самарской области,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FF58EF">
        <w:rPr>
          <w:sz w:val="28"/>
          <w:szCs w:val="28"/>
        </w:rPr>
        <w:t>позднее</w:t>
      </w:r>
      <w:proofErr w:type="gramEnd"/>
      <w:r w:rsidRPr="00FF58EF">
        <w:rPr>
          <w:sz w:val="28"/>
          <w:szCs w:val="28"/>
        </w:rPr>
        <w:t xml:space="preserve">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</w:t>
      </w:r>
      <w:proofErr w:type="gramStart"/>
      <w:r w:rsidRPr="00FF58EF">
        <w:rPr>
          <w:sz w:val="28"/>
          <w:szCs w:val="28"/>
        </w:rPr>
        <w:t>обсуждении</w:t>
      </w:r>
      <w:proofErr w:type="gramEnd"/>
      <w:r w:rsidRPr="00FF58EF">
        <w:rPr>
          <w:sz w:val="28"/>
          <w:szCs w:val="28"/>
        </w:rPr>
        <w:t>.</w:t>
      </w:r>
    </w:p>
    <w:p w14:paraId="602A1C93" w14:textId="208B8574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6.2. Публичные слушания по проекту бюджета сел</w:t>
      </w:r>
      <w:r w:rsidR="000F18D2">
        <w:rPr>
          <w:sz w:val="28"/>
          <w:szCs w:val="28"/>
        </w:rPr>
        <w:t xml:space="preserve">ьского поселения Денискино </w:t>
      </w:r>
      <w:r w:rsidRPr="00FF58EF">
        <w:rPr>
          <w:sz w:val="28"/>
          <w:szCs w:val="28"/>
        </w:rPr>
        <w:t>муниципального района Шенталинский Самарской области на очередной финансовый год, отчету о его исполнении проводятся ежегодно с учетом срока их рассмотрения Собранием представителей поселения, устанавливаемого правовым актом о бюджетном проце</w:t>
      </w:r>
      <w:r w:rsidR="000F18D2">
        <w:rPr>
          <w:sz w:val="28"/>
          <w:szCs w:val="28"/>
        </w:rPr>
        <w:t xml:space="preserve">ссе в сельском поселении Денискино </w:t>
      </w:r>
      <w:r w:rsidRPr="00FF58EF">
        <w:rPr>
          <w:sz w:val="28"/>
          <w:szCs w:val="28"/>
        </w:rPr>
        <w:t>муниципальном районе Шенталинский Самарской области.</w:t>
      </w:r>
    </w:p>
    <w:p w14:paraId="4A970A18" w14:textId="29E72A62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Проект бюдж</w:t>
      </w:r>
      <w:r w:rsidR="000F18D2">
        <w:rPr>
          <w:sz w:val="28"/>
          <w:szCs w:val="28"/>
        </w:rPr>
        <w:t xml:space="preserve">ета сельского поселения Денискино </w:t>
      </w:r>
      <w:r w:rsidRPr="00FF58EF">
        <w:rPr>
          <w:sz w:val="28"/>
          <w:szCs w:val="28"/>
        </w:rPr>
        <w:t xml:space="preserve">муниципального района Шенталинский Самарской области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Едином портале не </w:t>
      </w:r>
      <w:proofErr w:type="gramStart"/>
      <w:r w:rsidRPr="00FF58EF">
        <w:rPr>
          <w:sz w:val="28"/>
          <w:szCs w:val="28"/>
        </w:rPr>
        <w:t>позднее</w:t>
      </w:r>
      <w:proofErr w:type="gramEnd"/>
      <w:r w:rsidRPr="00FF58EF">
        <w:rPr>
          <w:sz w:val="28"/>
          <w:szCs w:val="28"/>
        </w:rPr>
        <w:t xml:space="preserve"> чем за 10 дней до даты проведения публичных слушаний.</w:t>
      </w:r>
    </w:p>
    <w:p w14:paraId="1F6B1AA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ab/>
      </w:r>
    </w:p>
    <w:p w14:paraId="6AE9592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150DC54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4C56BAF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364F851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23B1009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5870A72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74C863A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7525E462" w14:textId="77777777" w:rsidR="00FF58EF" w:rsidRPr="00FF58EF" w:rsidRDefault="00FF58EF" w:rsidP="00C55FB7">
      <w:pPr>
        <w:jc w:val="both"/>
        <w:rPr>
          <w:sz w:val="28"/>
          <w:szCs w:val="28"/>
        </w:rPr>
      </w:pPr>
    </w:p>
    <w:p w14:paraId="4592F01D" w14:textId="77777777" w:rsidR="00C55FB7" w:rsidRDefault="00C55FB7" w:rsidP="00FF58EF">
      <w:pPr>
        <w:ind w:firstLine="709"/>
        <w:jc w:val="both"/>
        <w:rPr>
          <w:sz w:val="28"/>
          <w:szCs w:val="28"/>
        </w:rPr>
      </w:pPr>
    </w:p>
    <w:p w14:paraId="31125171" w14:textId="77777777" w:rsidR="00C55FB7" w:rsidRDefault="00C55FB7" w:rsidP="00FF58EF">
      <w:pPr>
        <w:ind w:firstLine="709"/>
        <w:jc w:val="both"/>
        <w:rPr>
          <w:sz w:val="28"/>
          <w:szCs w:val="28"/>
        </w:rPr>
      </w:pPr>
    </w:p>
    <w:p w14:paraId="49B7816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Приложение № 1</w:t>
      </w:r>
    </w:p>
    <w:p w14:paraId="1FEC4BB9" w14:textId="54B5A1D4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к Порядку организации и проведения публичных слушаний на террит</w:t>
      </w:r>
      <w:r w:rsidR="000F18D2">
        <w:rPr>
          <w:sz w:val="28"/>
          <w:szCs w:val="28"/>
        </w:rPr>
        <w:t xml:space="preserve">ории сельского поселения </w:t>
      </w:r>
      <w:proofErr w:type="gramStart"/>
      <w:r w:rsidR="000F18D2">
        <w:rPr>
          <w:sz w:val="28"/>
          <w:szCs w:val="28"/>
        </w:rPr>
        <w:t>Денискино</w:t>
      </w:r>
      <w:proofErr w:type="gramEnd"/>
      <w:r w:rsidR="000F18D2">
        <w:rPr>
          <w:sz w:val="28"/>
          <w:szCs w:val="28"/>
        </w:rPr>
        <w:t xml:space="preserve"> </w:t>
      </w:r>
      <w:r w:rsidRPr="00FF58EF">
        <w:rPr>
          <w:sz w:val="28"/>
          <w:szCs w:val="28"/>
        </w:rPr>
        <w:t>муниципального района Шенталинский Самарской области</w:t>
      </w:r>
    </w:p>
    <w:p w14:paraId="4721C2F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75422206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0520304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ПРОТОКОЛ</w:t>
      </w:r>
    </w:p>
    <w:p w14:paraId="3EE8BD14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публичных слушаний по рассмотрению проекта ________________________________________________________</w:t>
      </w:r>
    </w:p>
    <w:p w14:paraId="01AA855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от ____________ 20__ года №_____</w:t>
      </w:r>
    </w:p>
    <w:p w14:paraId="05C9B1E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25BB6C60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Место дата и время проведения публичных слушаний: __________________</w:t>
      </w:r>
    </w:p>
    <w:p w14:paraId="22396DD8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____________________________________________________________________</w:t>
      </w:r>
    </w:p>
    <w:p w14:paraId="1037ACEF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Организатором публичных слушаний является ____________________________</w:t>
      </w:r>
    </w:p>
    <w:p w14:paraId="42F2042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____________________________________________________________________</w:t>
      </w:r>
    </w:p>
    <w:p w14:paraId="599664F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Публичные слушания назначены _______________________________________</w:t>
      </w:r>
    </w:p>
    <w:p w14:paraId="79ACEFA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____________________________________________________________________</w:t>
      </w:r>
    </w:p>
    <w:p w14:paraId="7A73179C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(реквизиты правового акта о назначении, дата и источник его опубликования либо дата и места его обнародования)</w:t>
      </w:r>
    </w:p>
    <w:p w14:paraId="2C5DA73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Председательствующий: ____________________ _________________________</w:t>
      </w:r>
    </w:p>
    <w:p w14:paraId="1FE3F5D1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                                                                                                                   (ФИО) (Должность)</w:t>
      </w:r>
    </w:p>
    <w:p w14:paraId="075A25CD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Секретарь: ____________________      ___________________________________</w:t>
      </w:r>
    </w:p>
    <w:p w14:paraId="2868D8E7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                                                                                                                       (ФИО) (Должность)</w:t>
      </w:r>
    </w:p>
    <w:p w14:paraId="5955EEEE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Участники публичных слушаний:</w:t>
      </w:r>
    </w:p>
    <w:p w14:paraId="50BC1892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В публичных слушаниях приняли участие ____ человек:</w:t>
      </w:r>
    </w:p>
    <w:p w14:paraId="5B07796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Приглашенные: ______________________________________________________</w:t>
      </w:r>
    </w:p>
    <w:p w14:paraId="48C9082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Повестка дня:</w:t>
      </w:r>
    </w:p>
    <w:p w14:paraId="634AD90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1.</w:t>
      </w:r>
      <w:r w:rsidRPr="00FF58EF">
        <w:rPr>
          <w:sz w:val="28"/>
          <w:szCs w:val="28"/>
        </w:rPr>
        <w:tab/>
        <w:t>_______________________________________________________________</w:t>
      </w:r>
    </w:p>
    <w:p w14:paraId="497483A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Краткое содержание выступлений участников публичных слушаний, а также содержание поступивших вопросов и ответов на них _______________________</w:t>
      </w:r>
    </w:p>
    <w:p w14:paraId="15EAD07F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____________________________________________________________________ Предложения, замечания, рекомендации участников публичных слушаний ____________________________________________________________________</w:t>
      </w:r>
    </w:p>
    <w:p w14:paraId="6C4D482A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lastRenderedPageBreak/>
        <w:t>Результаты публичных слушаний, включая мотивированное обоснование принятых решений ____________________________________________________</w:t>
      </w:r>
    </w:p>
    <w:p w14:paraId="6BD65DA7" w14:textId="77777777" w:rsidR="00FF58EF" w:rsidRDefault="00FF58EF" w:rsidP="00FF58EF">
      <w:pPr>
        <w:ind w:firstLine="709"/>
        <w:jc w:val="both"/>
        <w:rPr>
          <w:sz w:val="28"/>
          <w:szCs w:val="28"/>
        </w:rPr>
      </w:pPr>
    </w:p>
    <w:p w14:paraId="26E8A1C6" w14:textId="77777777" w:rsidR="00C55FB7" w:rsidRPr="00FF58EF" w:rsidRDefault="00C55FB7" w:rsidP="00FF58EF">
      <w:pPr>
        <w:ind w:firstLine="709"/>
        <w:jc w:val="both"/>
        <w:rPr>
          <w:sz w:val="28"/>
          <w:szCs w:val="28"/>
        </w:rPr>
      </w:pPr>
    </w:p>
    <w:p w14:paraId="19D3CD2D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Председательствующий: _________________ / ______________</w:t>
      </w:r>
    </w:p>
    <w:p w14:paraId="6D72F469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                                                           (подпись)                    (ФИО)</w:t>
      </w:r>
    </w:p>
    <w:p w14:paraId="6E1761C5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</w:p>
    <w:p w14:paraId="120EA5B3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>Секретарь публичных слушаний: _________________ / ______________</w:t>
      </w:r>
    </w:p>
    <w:p w14:paraId="56F7837E" w14:textId="77777777" w:rsidR="00FF58EF" w:rsidRPr="00FF58EF" w:rsidRDefault="00FF58EF" w:rsidP="00FF58EF">
      <w:pPr>
        <w:ind w:firstLine="709"/>
        <w:jc w:val="both"/>
        <w:rPr>
          <w:sz w:val="28"/>
          <w:szCs w:val="28"/>
        </w:rPr>
      </w:pPr>
      <w:r w:rsidRPr="00FF58EF">
        <w:rPr>
          <w:sz w:val="28"/>
          <w:szCs w:val="28"/>
        </w:rPr>
        <w:t xml:space="preserve">                                                                                    (подпись)                             (ФИО)</w:t>
      </w:r>
    </w:p>
    <w:p w14:paraId="2714C68E" w14:textId="77777777" w:rsidR="00A47719" w:rsidRPr="008B7A20" w:rsidRDefault="00A47719" w:rsidP="00A47719">
      <w:pPr>
        <w:ind w:firstLine="709"/>
        <w:jc w:val="both"/>
        <w:rPr>
          <w:sz w:val="28"/>
          <w:szCs w:val="28"/>
        </w:rPr>
      </w:pPr>
    </w:p>
    <w:p w14:paraId="48CA0C4E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</w:p>
    <w:p w14:paraId="0A46F6E3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>Председатель Собрания представителей</w:t>
      </w:r>
    </w:p>
    <w:p w14:paraId="5F7A212E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>сельского поселения Денискино</w:t>
      </w:r>
    </w:p>
    <w:p w14:paraId="6B57BCD2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>муниципального района Шенталинский</w:t>
      </w:r>
    </w:p>
    <w:p w14:paraId="1FF3BFB3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 xml:space="preserve">Самарской области                                                                                А.А. </w:t>
      </w:r>
      <w:proofErr w:type="spellStart"/>
      <w:r w:rsidRPr="002D4098">
        <w:rPr>
          <w:b/>
          <w:sz w:val="28"/>
          <w:szCs w:val="28"/>
        </w:rPr>
        <w:t>Абзалов</w:t>
      </w:r>
      <w:proofErr w:type="spellEnd"/>
      <w:r w:rsidRPr="002D4098">
        <w:rPr>
          <w:b/>
          <w:sz w:val="28"/>
          <w:szCs w:val="28"/>
        </w:rPr>
        <w:t xml:space="preserve">      </w:t>
      </w:r>
    </w:p>
    <w:p w14:paraId="650DEFCC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</w:p>
    <w:p w14:paraId="62B540AC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>Глава сельского поселения Денискино</w:t>
      </w:r>
    </w:p>
    <w:p w14:paraId="5E7EDEF9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>муниципального района Шенталинский</w:t>
      </w:r>
    </w:p>
    <w:p w14:paraId="443CE427" w14:textId="6D21223C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 xml:space="preserve">Самарской области                                                   </w:t>
      </w:r>
      <w:r w:rsidR="00A47719">
        <w:rPr>
          <w:b/>
          <w:sz w:val="28"/>
          <w:szCs w:val="28"/>
        </w:rPr>
        <w:t xml:space="preserve">                          </w:t>
      </w:r>
      <w:proofErr w:type="spellStart"/>
      <w:r w:rsidR="00A47719">
        <w:rPr>
          <w:b/>
          <w:sz w:val="28"/>
          <w:szCs w:val="28"/>
        </w:rPr>
        <w:t>Р.Э.Халиуллин</w:t>
      </w:r>
      <w:proofErr w:type="spellEnd"/>
    </w:p>
    <w:p w14:paraId="3900EA3E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6F098302" w14:textId="77777777" w:rsidR="002D4098" w:rsidRDefault="002D4098" w:rsidP="002744A7">
      <w:pPr>
        <w:jc w:val="both"/>
        <w:rPr>
          <w:b/>
          <w:sz w:val="28"/>
          <w:szCs w:val="28"/>
        </w:rPr>
      </w:pPr>
    </w:p>
    <w:sectPr w:rsidR="002D4098">
      <w:pgSz w:w="11906" w:h="16838"/>
      <w:pgMar w:top="568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C0D"/>
    <w:rsid w:val="000461AF"/>
    <w:rsid w:val="0005726E"/>
    <w:rsid w:val="000610EB"/>
    <w:rsid w:val="000717F6"/>
    <w:rsid w:val="00081F87"/>
    <w:rsid w:val="00092FF2"/>
    <w:rsid w:val="000C6110"/>
    <w:rsid w:val="000F18D2"/>
    <w:rsid w:val="001170E8"/>
    <w:rsid w:val="00121E96"/>
    <w:rsid w:val="001500A2"/>
    <w:rsid w:val="00231FB3"/>
    <w:rsid w:val="002744A7"/>
    <w:rsid w:val="002A2C4C"/>
    <w:rsid w:val="002D4098"/>
    <w:rsid w:val="00363DC7"/>
    <w:rsid w:val="00377FBB"/>
    <w:rsid w:val="005E289B"/>
    <w:rsid w:val="006C6AB8"/>
    <w:rsid w:val="006D5664"/>
    <w:rsid w:val="00774000"/>
    <w:rsid w:val="008827CF"/>
    <w:rsid w:val="00972F6D"/>
    <w:rsid w:val="00A3166F"/>
    <w:rsid w:val="00A47719"/>
    <w:rsid w:val="00A656F3"/>
    <w:rsid w:val="00AD0D4D"/>
    <w:rsid w:val="00B07C0D"/>
    <w:rsid w:val="00B535B4"/>
    <w:rsid w:val="00B93611"/>
    <w:rsid w:val="00BB1158"/>
    <w:rsid w:val="00BB43B7"/>
    <w:rsid w:val="00BD1360"/>
    <w:rsid w:val="00C16A9D"/>
    <w:rsid w:val="00C55FB7"/>
    <w:rsid w:val="00D904DF"/>
    <w:rsid w:val="00EA152C"/>
    <w:rsid w:val="00EB18AA"/>
    <w:rsid w:val="00F94EB5"/>
    <w:rsid w:val="00FF5460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4098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rFonts w:ascii="Arial" w:hAnsi="Arial"/>
    </w:rPr>
  </w:style>
  <w:style w:type="character" w:customStyle="1" w:styleId="xl670">
    <w:name w:val="xl67"/>
    <w:basedOn w:val="1"/>
    <w:link w:val="xl67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"/>
    <w:link w:val="xl87"/>
    <w:rPr>
      <w:b/>
      <w:sz w:val="22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Arial" w:hAnsi="Arial"/>
    </w:rPr>
  </w:style>
  <w:style w:type="character" w:customStyle="1" w:styleId="xl720">
    <w:name w:val="xl72"/>
    <w:basedOn w:val="1"/>
    <w:link w:val="xl72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92">
    <w:name w:val="xl92"/>
    <w:basedOn w:val="a"/>
    <w:link w:val="xl920"/>
    <w:pPr>
      <w:spacing w:beforeAutospacing="1" w:afterAutospacing="1"/>
    </w:pPr>
    <w:rPr>
      <w:b/>
    </w:rPr>
  </w:style>
  <w:style w:type="character" w:customStyle="1" w:styleId="xl920">
    <w:name w:val="xl92"/>
    <w:basedOn w:val="1"/>
    <w:link w:val="xl92"/>
    <w:rPr>
      <w:b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  <w:rPr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b/>
    </w:rPr>
  </w:style>
  <w:style w:type="character" w:customStyle="1" w:styleId="xl940">
    <w:name w:val="xl94"/>
    <w:basedOn w:val="1"/>
    <w:link w:val="xl94"/>
    <w:rPr>
      <w:b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rFonts w:ascii="Arial" w:hAnsi="Arial"/>
    </w:rPr>
  </w:style>
  <w:style w:type="character" w:customStyle="1" w:styleId="xl710">
    <w:name w:val="xl71"/>
    <w:basedOn w:val="1"/>
    <w:link w:val="xl71"/>
    <w:rPr>
      <w:rFonts w:ascii="Arial" w:hAnsi="Arial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b/>
    </w:rPr>
  </w:style>
  <w:style w:type="character" w:customStyle="1" w:styleId="xl930">
    <w:name w:val="xl93"/>
    <w:basedOn w:val="1"/>
    <w:link w:val="xl93"/>
    <w:rPr>
      <w:b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12">
    <w:name w:val="Просмотренная гиперссылка1"/>
    <w:basedOn w:val="13"/>
    <w:link w:val="a3"/>
    <w:rPr>
      <w:color w:val="800080"/>
      <w:u w:val="single"/>
    </w:rPr>
  </w:style>
  <w:style w:type="character" w:styleId="a3">
    <w:name w:val="FollowedHyperlink"/>
    <w:basedOn w:val="a0"/>
    <w:link w:val="12"/>
    <w:rPr>
      <w:color w:val="800080"/>
      <w:u w:val="single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b/>
    </w:rPr>
  </w:style>
  <w:style w:type="character" w:customStyle="1" w:styleId="xl760">
    <w:name w:val="xl76"/>
    <w:basedOn w:val="1"/>
    <w:link w:val="xl76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</w:rPr>
  </w:style>
  <w:style w:type="character" w:customStyle="1" w:styleId="xl890">
    <w:name w:val="xl89"/>
    <w:basedOn w:val="1"/>
    <w:link w:val="xl89"/>
    <w:rPr>
      <w:b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</w:rPr>
  </w:style>
  <w:style w:type="character" w:customStyle="1" w:styleId="xl880">
    <w:name w:val="xl88"/>
    <w:basedOn w:val="1"/>
    <w:link w:val="xl88"/>
    <w:rPr>
      <w:b/>
      <w:sz w:val="24"/>
    </w:rPr>
  </w:style>
  <w:style w:type="paragraph" w:customStyle="1" w:styleId="13">
    <w:name w:val="Основной шрифт абзаца1"/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28"/>
    </w:rPr>
  </w:style>
  <w:style w:type="character" w:customStyle="1" w:styleId="xl660">
    <w:name w:val="xl66"/>
    <w:basedOn w:val="1"/>
    <w:link w:val="xl66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</w:rPr>
  </w:style>
  <w:style w:type="character" w:customStyle="1" w:styleId="xl750">
    <w:name w:val="xl75"/>
    <w:basedOn w:val="1"/>
    <w:link w:val="xl75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  <w:sz w:val="22"/>
    </w:rPr>
  </w:style>
  <w:style w:type="character" w:customStyle="1" w:styleId="xl740">
    <w:name w:val="xl74"/>
    <w:basedOn w:val="1"/>
    <w:link w:val="xl74"/>
    <w:rPr>
      <w:b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680">
    <w:name w:val="xl68"/>
    <w:basedOn w:val="1"/>
    <w:link w:val="xl68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rFonts w:ascii="Arial" w:hAnsi="Arial"/>
    </w:rPr>
  </w:style>
  <w:style w:type="character" w:customStyle="1" w:styleId="xl700">
    <w:name w:val="xl70"/>
    <w:basedOn w:val="1"/>
    <w:link w:val="xl70"/>
    <w:rPr>
      <w:rFonts w:ascii="Arial" w:hAnsi="Arial"/>
      <w:sz w:val="24"/>
    </w:rPr>
  </w:style>
  <w:style w:type="paragraph" w:styleId="a5">
    <w:name w:val="Body Text Indent"/>
    <w:basedOn w:val="a"/>
    <w:link w:val="a6"/>
    <w:pPr>
      <w:widowControl w:val="0"/>
      <w:spacing w:after="120"/>
      <w:ind w:left="283" w:firstLine="720"/>
      <w:jc w:val="both"/>
    </w:pPr>
    <w:rPr>
      <w:rFonts w:ascii="Arial" w:hAnsi="Arial"/>
      <w:sz w:val="20"/>
    </w:rPr>
  </w:style>
  <w:style w:type="character" w:customStyle="1" w:styleId="a6">
    <w:name w:val="Основной текст с отступом Знак"/>
    <w:basedOn w:val="1"/>
    <w:link w:val="a5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" w:hAnsi="Arial"/>
    </w:rPr>
  </w:style>
  <w:style w:type="character" w:customStyle="1" w:styleId="xl970">
    <w:name w:val="xl97"/>
    <w:basedOn w:val="1"/>
    <w:link w:val="xl97"/>
    <w:rPr>
      <w:rFonts w:ascii="Arial" w:hAnsi="Arial"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" w:hAnsi="Arial"/>
    </w:rPr>
  </w:style>
  <w:style w:type="character" w:customStyle="1" w:styleId="xl960">
    <w:name w:val="xl96"/>
    <w:basedOn w:val="1"/>
    <w:link w:val="xl96"/>
    <w:rPr>
      <w:rFonts w:ascii="Arial" w:hAnsi="Arial"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rFonts w:ascii="Arial" w:hAnsi="Arial"/>
    </w:rPr>
  </w:style>
  <w:style w:type="character" w:customStyle="1" w:styleId="xl690">
    <w:name w:val="xl69"/>
    <w:basedOn w:val="1"/>
    <w:link w:val="xl69"/>
    <w:rPr>
      <w:rFonts w:ascii="Arial" w:hAnsi="Arial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</w:style>
  <w:style w:type="character" w:customStyle="1" w:styleId="xl840">
    <w:name w:val="xl84"/>
    <w:basedOn w:val="1"/>
    <w:link w:val="xl84"/>
    <w:rPr>
      <w:sz w:val="24"/>
    </w:rPr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b/>
      <w:sz w:val="22"/>
    </w:rPr>
  </w:style>
  <w:style w:type="character" w:customStyle="1" w:styleId="xl730">
    <w:name w:val="xl73"/>
    <w:basedOn w:val="1"/>
    <w:link w:val="xl73"/>
    <w:rPr>
      <w:b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2"/>
    </w:rPr>
  </w:style>
  <w:style w:type="character" w:customStyle="1" w:styleId="xl860">
    <w:name w:val="xl86"/>
    <w:basedOn w:val="1"/>
    <w:link w:val="xl86"/>
    <w:rPr>
      <w:b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95">
    <w:name w:val="xl95"/>
    <w:basedOn w:val="a"/>
    <w:link w:val="xl950"/>
    <w:pPr>
      <w:spacing w:beforeAutospacing="1" w:afterAutospacing="1"/>
    </w:pPr>
    <w:rPr>
      <w:rFonts w:ascii="Arial" w:hAnsi="Arial"/>
    </w:rPr>
  </w:style>
  <w:style w:type="character" w:customStyle="1" w:styleId="xl950">
    <w:name w:val="xl95"/>
    <w:basedOn w:val="1"/>
    <w:link w:val="xl95"/>
    <w:rPr>
      <w:rFonts w:ascii="Arial" w:hAnsi="Arial"/>
      <w:sz w:val="24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2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F6D"/>
    <w:rPr>
      <w:rFonts w:ascii="Tahoma" w:hAnsi="Tahoma" w:cs="Tahoma"/>
      <w:sz w:val="16"/>
      <w:szCs w:val="16"/>
    </w:rPr>
  </w:style>
  <w:style w:type="paragraph" w:styleId="ae">
    <w:name w:val="No Spacing"/>
    <w:qFormat/>
    <w:rsid w:val="00A47719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B49F-C052-4416-A300-F1DA10E7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15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2022-03-22T05:13:00Z</cp:lastPrinted>
  <dcterms:created xsi:type="dcterms:W3CDTF">2022-02-22T10:15:00Z</dcterms:created>
  <dcterms:modified xsi:type="dcterms:W3CDTF">2023-03-02T11:39:00Z</dcterms:modified>
</cp:coreProperties>
</file>