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005851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4C58E7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№04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от </w:t>
      </w:r>
      <w:r w:rsidR="004C58E7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29.03.2024 г.(000323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8F2F5A" w:rsidRDefault="008F2F5A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4C58E7" w:rsidRPr="004C58E7" w:rsidRDefault="004C58E7" w:rsidP="004C58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4C58E7" w:rsidRPr="004C58E7" w:rsidRDefault="004C58E7" w:rsidP="004C58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4C58E7" w:rsidRPr="004C58E7" w:rsidRDefault="004C58E7" w:rsidP="004C58E7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 от 22.03.2024 г.  №9</w:t>
      </w:r>
    </w:p>
    <w:p w:rsidR="004C58E7" w:rsidRPr="004C58E7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C58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 утверждении отчета о результатах </w:t>
      </w:r>
      <w:proofErr w:type="gramStart"/>
      <w:r w:rsidRPr="004C58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качества финансового менеджмента главного администратора средств местного бюджета</w:t>
      </w:r>
      <w:proofErr w:type="gramEnd"/>
      <w:r w:rsidRPr="004C58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итогам 2023 года</w:t>
      </w:r>
    </w:p>
    <w:p w:rsidR="004C58E7" w:rsidRPr="003D0B14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5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 постановлением Администрации сельского поселения Денискино муниципального района  Шенталинский  Самарской  области   от  23.07.2020г. №36 « О проведении Администрацией сельского поселения Денискино муниципального района Шенталинский Самарской области </w:t>
      </w:r>
      <w:proofErr w:type="gramStart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мониторинга качества финансового менеджмента главных администраторов средств местного</w:t>
      </w:r>
      <w:proofErr w:type="gramEnd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бюджета», Администрация сельского поселения Денискино муниципального района Шенталинский  Самарской  области</w:t>
      </w:r>
    </w:p>
    <w:p w:rsidR="004C58E7" w:rsidRPr="003D0B14" w:rsidRDefault="004C58E7" w:rsidP="004C58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proofErr w:type="gramStart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 Т А Н О В Л Я Е Т:</w:t>
      </w:r>
    </w:p>
    <w:p w:rsidR="004C58E7" w:rsidRPr="003D0B14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1. Утвердить Отчет о результатах </w:t>
      </w:r>
      <w:proofErr w:type="gramStart"/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мониторинга</w:t>
      </w: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качества финансового  менеджмента  главного  администратора средств местного  бюджета</w:t>
      </w:r>
      <w:proofErr w:type="gramEnd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итогам  2023 года согласно приложению к настоящему постановлению.</w:t>
      </w:r>
    </w:p>
    <w:p w:rsidR="004C58E7" w:rsidRPr="003D0B14" w:rsidRDefault="004C58E7" w:rsidP="004C58E7">
      <w:pPr>
        <w:widowControl w:val="0"/>
        <w:spacing w:after="244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2. Отчет о результатах </w:t>
      </w:r>
      <w:proofErr w:type="gramStart"/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качества финансового менеджмента главного администратора средств местного бюджета</w:t>
      </w:r>
      <w:proofErr w:type="gramEnd"/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итогам 2023 года разместить на  официальном сайте Администрации сельского поселения Денискино муниципального района Шенталинский Самарской  области в сети «Интернет». </w:t>
      </w:r>
    </w:p>
    <w:p w:rsidR="004C58E7" w:rsidRPr="003D0B14" w:rsidRDefault="004C58E7" w:rsidP="004C58E7">
      <w:pPr>
        <w:widowControl w:val="0"/>
        <w:tabs>
          <w:tab w:val="left" w:pos="426"/>
        </w:tabs>
        <w:spacing w:after="244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3. Настоящее Постановление  вступает  в силу  со  дня  его  подписания.  </w:t>
      </w:r>
    </w:p>
    <w:p w:rsidR="004C58E7" w:rsidRPr="003D0B14" w:rsidRDefault="004C58E7" w:rsidP="004C58E7">
      <w:pPr>
        <w:widowControl w:val="0"/>
        <w:spacing w:after="244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4. </w:t>
      </w:r>
      <w:proofErr w:type="gramStart"/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Контроль за</w:t>
      </w:r>
      <w:proofErr w:type="gramEnd"/>
      <w:r w:rsidRPr="003D0B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исполнением настоящего  постановления оставляю за собой.</w:t>
      </w:r>
    </w:p>
    <w:p w:rsidR="004C58E7" w:rsidRPr="003D0B14" w:rsidRDefault="004C58E7" w:rsidP="004C58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4C58E7" w:rsidRPr="003D0B14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gramStart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Денискино</w:t>
      </w:r>
      <w:proofErr w:type="gramEnd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</w:t>
      </w:r>
    </w:p>
    <w:p w:rsidR="004C58E7" w:rsidRPr="003D0B14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Шенталинский                                                                       </w:t>
      </w:r>
      <w:proofErr w:type="spellStart"/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>Р.Э.Халиуллин</w:t>
      </w:r>
      <w:proofErr w:type="spellEnd"/>
    </w:p>
    <w:p w:rsidR="004C58E7" w:rsidRPr="003D0B14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58E7" w:rsidRPr="003D0B14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к постановлению Администрации сельского поселения Денискино муниципального района Шенталинский</w:t>
      </w:r>
    </w:p>
    <w:p w:rsidR="004C58E7" w:rsidRPr="003D0B14" w:rsidRDefault="004C58E7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B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Самарской области от 22.03.2024г № 9  </w:t>
      </w:r>
    </w:p>
    <w:p w:rsidR="004C58E7" w:rsidRPr="004C58E7" w:rsidRDefault="004C58E7" w:rsidP="004C5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4C58E7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Отчет о результатах мониторинга качества финансового менеджмента главных</w:t>
      </w:r>
    </w:p>
    <w:p w:rsidR="004C58E7" w:rsidRPr="004C58E7" w:rsidRDefault="004C58E7" w:rsidP="004C5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4C58E7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 xml:space="preserve"> администраторов средств местного бюджета по итогам 2023 года</w:t>
      </w:r>
    </w:p>
    <w:p w:rsidR="004C58E7" w:rsidRPr="004C58E7" w:rsidRDefault="004C58E7" w:rsidP="004C58E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131" w:type="dxa"/>
        <w:jc w:val="center"/>
        <w:tblInd w:w="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3686"/>
        <w:gridCol w:w="2268"/>
        <w:gridCol w:w="1984"/>
        <w:gridCol w:w="1521"/>
      </w:tblGrid>
      <w:tr w:rsidR="004C58E7" w:rsidRPr="004C58E7" w:rsidTr="00D178CB">
        <w:trPr>
          <w:cantSplit/>
          <w:trHeight w:val="8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 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главного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B1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Интегральная оценка качества финансового менеджмента главного 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администратор</w:t>
            </w:r>
            <w:r w:rsidRPr="003D0B1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КФМ</w:t>
            </w:r>
            <w:r w:rsidRPr="003D0B1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качества финансового менеджмента главного 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администратора</w:t>
            </w:r>
            <w:r w:rsidRPr="003D0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Q </w:t>
            </w:r>
            <w:r w:rsidRPr="003D0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Рейтинговая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оценка главных </w:t>
            </w:r>
            <w:r w:rsidRPr="003D0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администраторов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R </w:t>
            </w: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(в порядке снижения качества финансового менеджмента)</w:t>
            </w:r>
          </w:p>
        </w:tc>
      </w:tr>
      <w:tr w:rsidR="004C58E7" w:rsidRPr="004C58E7" w:rsidTr="00D178CB">
        <w:trPr>
          <w:cantSplit/>
          <w:trHeight w:val="240"/>
          <w:jc w:val="center"/>
        </w:trPr>
        <w:tc>
          <w:tcPr>
            <w:tcW w:w="10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Высокий уровень качества управления финансами</w:t>
            </w:r>
          </w:p>
        </w:tc>
      </w:tr>
      <w:tr w:rsidR="004C58E7" w:rsidRPr="004C58E7" w:rsidTr="00D178CB">
        <w:trPr>
          <w:cantSplit/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Денискино</w:t>
            </w:r>
            <w:proofErr w:type="gramEnd"/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муниципального района Шенталинский Самарской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85,75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E7" w:rsidRPr="003D0B14" w:rsidRDefault="004C58E7" w:rsidP="004C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0B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987B49" w:rsidRDefault="00987B49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</w:p>
    <w:p w:rsidR="004C58E7" w:rsidRPr="003D0B14" w:rsidRDefault="00987B49" w:rsidP="004C58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Pr="003D0B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ПОСТАНОВЛЕНИЕ  от 28.03.2024 г.  №10</w:t>
      </w:r>
    </w:p>
    <w:p w:rsidR="00987B49" w:rsidRPr="00987B49" w:rsidRDefault="00987B49" w:rsidP="00987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 </w:t>
      </w:r>
      <w:proofErr w:type="gramStart"/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муниципального района Шенталинский Самарской области</w:t>
      </w:r>
    </w:p>
    <w:p w:rsidR="00987B49" w:rsidRDefault="00987B49" w:rsidP="00987B49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08.05.1994г. № 3-ФЗ «О статусе сенатора Российской Федерации и статусе депутата Государственной Думы Федерального Собрания Российской Федерации», Федеральным законом от 07.06.2017г.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</w:t>
      </w:r>
      <w:r w:rsidRPr="00987B49">
        <w:rPr>
          <w:rFonts w:ascii="Times New Roman" w:eastAsia="Calibri" w:hAnsi="Times New Roman" w:cs="Times New Roman"/>
          <w:kern w:val="2"/>
          <w:sz w:val="16"/>
          <w:szCs w:val="16"/>
          <w:shd w:val="clear" w:color="auto" w:fill="FFFFFF"/>
          <w14:ligatures w14:val="standardContextual"/>
        </w:rPr>
        <w:t xml:space="preserve">частью 6 статьи 17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закона от 21.12.2021г. № 414-ФЗ «Об общих принципах организации публичной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власти в субъектах Российской Федерации», Федерального закона от 19.06.2004г. № 54-ФЗ «О собраниях, митингах, демонстрациях, шествиях и пикетированиях», ч.5.3 ст.40 Федерального закона от 06.10.2003г. № 131-ФЗ «Об общих принципах организации местного самоуправления в Российской Федерации», руководствуясь Уставом сельского поселения Денискино муниципального района Шенталинский Самарской области, а также представлением прокуратуры </w:t>
      </w:r>
      <w:proofErr w:type="spell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Шенталинского</w:t>
      </w:r>
      <w:proofErr w:type="spell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Самарской области от 21.03.2024г. № 07-03-2024/Прдп266-24-246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, Администрация сельского поселения Денискино муниципального района Шенталинский Самарской области,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87B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proofErr w:type="gramEnd"/>
      <w:r w:rsidRPr="00987B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 С Т А Н О В Л Я Е Т:</w:t>
      </w:r>
    </w:p>
    <w:p w:rsidR="00987B49" w:rsidRPr="00987B49" w:rsidRDefault="00987B49" w:rsidP="00987B49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Утвердить Порядок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муниципального района Шенталинский Самарской области, согласно приложению № 1 к настоящему Постановлению.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Определить перечень помещений, предоставляемых для проведения встреч депутатов с избирателями на территории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 согласно приложению № 2 к настоящему Постановлению.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Определить специально отведенные места для проведения встреч депутатов с избирателями на территории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 согласно приложению № 3 к настоящему Постановлению.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Опубликовать настоящее Постановление в газете «Вестник 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«Интернет».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постановление вступает в силу со дня его официального опубликования.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6.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987B49" w:rsidRPr="003D0B14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shd w:val="clear" w:color="auto" w:fill="FFFFFF"/>
          <w:lang w:eastAsia="ru-RU"/>
        </w:rPr>
      </w:pPr>
      <w:r w:rsidRPr="003D0B14">
        <w:rPr>
          <w:rFonts w:ascii="Times New Roman" w:eastAsia="Times New Roman" w:hAnsi="Times New Roman" w:cs="Times New Roman"/>
          <w:spacing w:val="-3"/>
          <w:sz w:val="16"/>
          <w:szCs w:val="16"/>
          <w:shd w:val="clear" w:color="auto" w:fill="FFFFFF"/>
          <w:lang w:eastAsia="ru-RU"/>
        </w:rPr>
        <w:t xml:space="preserve">Глава сельского поселения  </w:t>
      </w:r>
      <w:proofErr w:type="gramStart"/>
      <w:r w:rsidRPr="003D0B14">
        <w:rPr>
          <w:rFonts w:ascii="Times New Roman" w:eastAsia="Times New Roman" w:hAnsi="Times New Roman" w:cs="Times New Roman"/>
          <w:spacing w:val="-3"/>
          <w:sz w:val="16"/>
          <w:szCs w:val="16"/>
          <w:shd w:val="clear" w:color="auto" w:fill="FFFFFF"/>
          <w:lang w:eastAsia="ru-RU"/>
        </w:rPr>
        <w:t>Денискино</w:t>
      </w:r>
      <w:proofErr w:type="gramEnd"/>
      <w:r w:rsidRPr="003D0B14">
        <w:rPr>
          <w:rFonts w:ascii="Times New Roman" w:eastAsia="Times New Roman" w:hAnsi="Times New Roman" w:cs="Times New Roman"/>
          <w:spacing w:val="-3"/>
          <w:sz w:val="16"/>
          <w:szCs w:val="16"/>
          <w:shd w:val="clear" w:color="auto" w:fill="FFFFFF"/>
          <w:lang w:eastAsia="ru-RU"/>
        </w:rPr>
        <w:t xml:space="preserve"> </w:t>
      </w:r>
    </w:p>
    <w:p w:rsidR="00987B49" w:rsidRPr="003D0B14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shd w:val="clear" w:color="auto" w:fill="FFFFFF"/>
          <w:lang w:eastAsia="ru-RU"/>
        </w:rPr>
      </w:pPr>
      <w:r w:rsidRPr="003D0B14">
        <w:rPr>
          <w:rFonts w:ascii="Times New Roman" w:eastAsia="Times New Roman" w:hAnsi="Times New Roman" w:cs="Times New Roman"/>
          <w:spacing w:val="-3"/>
          <w:sz w:val="16"/>
          <w:szCs w:val="16"/>
          <w:shd w:val="clear" w:color="auto" w:fill="FFFFFF"/>
          <w:lang w:eastAsia="ru-RU"/>
        </w:rPr>
        <w:t xml:space="preserve">муниципального района Шенталинский Самарской области                                                                       </w:t>
      </w:r>
      <w:proofErr w:type="spellStart"/>
      <w:r w:rsidRPr="003D0B14">
        <w:rPr>
          <w:rFonts w:ascii="Times New Roman" w:eastAsia="Times New Roman" w:hAnsi="Times New Roman" w:cs="Times New Roman"/>
          <w:spacing w:val="-3"/>
          <w:sz w:val="16"/>
          <w:szCs w:val="16"/>
          <w:shd w:val="clear" w:color="auto" w:fill="FFFFFF"/>
          <w:lang w:eastAsia="ru-RU"/>
        </w:rPr>
        <w:t>Р.Э.Халиуллин</w:t>
      </w:r>
      <w:proofErr w:type="spellEnd"/>
    </w:p>
    <w:p w:rsidR="00987B49" w:rsidRPr="003D0B14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1к постановлению Администрации сельского поселения Денискино муниципального района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Шенталинский Самарской области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28 03.2024 №</w:t>
      </w:r>
      <w:r w:rsidRPr="00987B4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10</w:t>
      </w:r>
    </w:p>
    <w:p w:rsidR="00987B49" w:rsidRPr="00987B49" w:rsidRDefault="00987B49" w:rsidP="0098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</w:t>
      </w:r>
    </w:p>
    <w:p w:rsidR="00987B49" w:rsidRPr="00987B49" w:rsidRDefault="00987B49" w:rsidP="003D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муниципального района Шенталинский Самарской области</w:t>
      </w:r>
    </w:p>
    <w:p w:rsidR="00987B49" w:rsidRPr="00987B49" w:rsidRDefault="00987B49" w:rsidP="00987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B49" w:rsidRPr="00987B49" w:rsidRDefault="00987B49" w:rsidP="00987B49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Денискино муниципального района Шенталинский Самарской области (далее – Порядок), определяет условия предоставления специально отведенных мест и помещений для проведения публичных мероприятий в форме встреч депутатов различных уровней с избирателями в соответствии с Федеральным законом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07.06.2017г.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Федеральным законом от 21.12.2021 № 414-ФЗ «Об общих принципах организации публичной власти в субъектах Российской Федерации», Федерального закона от 19.06.2004г. № 54-ФЗ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собраниях, митингах, демонстрациях, шествиях и пикетированиях», Федеральным законом от 06.10.2003 № 131-ФЗ «Об общих принципах организации местного самоуправления в Российской Федерации».</w:t>
      </w:r>
    </w:p>
    <w:p w:rsidR="00987B49" w:rsidRPr="00987B49" w:rsidRDefault="00987B49" w:rsidP="00987B49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 сельского поселения Денискино  муниципального района Шенталинский Самарской области (далее –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 </w:t>
      </w:r>
    </w:p>
    <w:p w:rsidR="00987B49" w:rsidRPr="00987B49" w:rsidRDefault="00987B49" w:rsidP="00987B49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обязана обеспечить равные      условия для всех депутатов при предоставлении помещений для встреч с избирателями.</w:t>
      </w:r>
    </w:p>
    <w:p w:rsidR="00987B49" w:rsidRPr="00987B49" w:rsidRDefault="00987B49" w:rsidP="00987B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Помещение предоставляется в безвозмездное пользование на основании распоряжения Главы сельского поселения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сельского поселения не позднее, чем за две недели до даты проведения встречи.</w:t>
      </w:r>
    </w:p>
    <w:p w:rsidR="00987B49" w:rsidRPr="00987B49" w:rsidRDefault="00987B49" w:rsidP="009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Предоставляемое помещение должно быть оборудовано средствами         связи, необходимой мебелью и оргтехникой.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</w:t>
      </w:r>
      <w:proofErr w:type="spell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ответа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.Е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сли</w:t>
      </w:r>
      <w:proofErr w:type="spell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 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87B49" w:rsidRPr="00987B49" w:rsidRDefault="00987B49" w:rsidP="00987B4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за пользование депутатом нежилым помещением осуществляются за счет средств местного бюджета.</w:t>
      </w:r>
    </w:p>
    <w:p w:rsidR="00987B49" w:rsidRPr="00987B49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 </w:t>
      </w:r>
      <w:r w:rsidRPr="00987B4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Порядку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предоставления помещений для проведения встреч депутатов с избирателями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480"/>
      </w:tblGrid>
      <w:tr w:rsidR="00987B49" w:rsidRPr="00987B49" w:rsidTr="00D178CB">
        <w:trPr>
          <w:gridAfter w:val="1"/>
        </w:trPr>
        <w:tc>
          <w:tcPr>
            <w:tcW w:w="6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49" w:rsidRPr="00987B49" w:rsidRDefault="00987B49" w:rsidP="00D1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7B49" w:rsidRPr="00987B49" w:rsidTr="00D178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49" w:rsidRPr="00987B49" w:rsidRDefault="00987B49" w:rsidP="00D1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49" w:rsidRPr="00987B49" w:rsidRDefault="00987B49" w:rsidP="00D1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1553E875" wp14:editId="4F09894D">
                      <wp:extent cx="304800" cy="304800"/>
                      <wp:effectExtent l="0" t="0" r="0" b="0"/>
                      <wp:docPr id="397226707" name="AutoShape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href="C:\Users\BOEVOK~1\AppData\Local\Temp\OICE_09B8C2F0-88CE-493C-BCCE-C0054D431A8E.0\msohtmlclip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Dg5gIAADM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vkxmUTSdBTOMBOmgVDcbIx0DFDppLWfiKeesetoTgTT+uVyjxEJWm44KM9ZMUU4MGEa3rNcYqdTG&#10;V3d1aMvhD71OHS1bRDd97B+UTa7u72X1pJGQeUvEmt7oHgoMtgPKhy2l5NBSUkOOzuBGDAuoAQ2t&#10;ho+yBpEERDp1u0Z1NgbwRTvnj+ejP+jOoAo2L4N4HoCLKjjazy1hkh5+7pU2H6jskJ2AJGDnwMn2&#10;Xpvx6uGKjSVkyTh3FuTibAMwxx0IDb/aM0vCOepHEiTL+XIee3E0XXpxUBTeTZnH3rQMZ5Pissjz&#10;Ivxp44Zx2rK6psKGObg7jN+U7bem3L+z0ZdHf2vJWW3hLCWt1qucK7Ql8LpK97kKwsnLNf+chssX&#10;aHklKYzi4DZKvHI6n3lxGU+8ZBbMvSBMbpNpECdxUZ5LumeC/rskNGQ4mUQTV6UT0q+0Be57q42k&#10;HTPQvzjrMgzWgG/sKNaBS1G70hrC+Dg/SYWl/5IKKPeh0M7+1qKj+1eyfga7Kgl2AudBp4VJK9V3&#10;jAboWhnW3zZEUYz4nQDLJ2Ec2zbnFvFkFsFCnZ6sTk+IqAAqwwajcZqbsTVuesXWLUQaX76Qthc0&#10;zFnYPqGR1f6tQmdySvZd1La+07W79dLrF7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ICTX8yQBAAClAQAAGQAAAGRycy9fcmVscy9lMm9Eb2MueG1s&#10;LnJlbHOEkF1rwjAUhu8H+w8l920SdaNKW9FYQbYhDN1VQEKatsF8kWRDb/bbl10MJgx2dw6H87wf&#10;1fKiVfYhfJDW1AAXCGTCcNtJM9TgeNjmJchCZKZjyhpRg6sIYNnc31WvQrGYnsIoXcgSxYQajDG6&#10;BYSBj0KzUFgnTLr01msW0+oH6Bg/s0HACUKP0P9mgOaGme26Gvhdh0F2uLqk/D/b9r3kYmP5uxYm&#10;/iEBx0TySppzgjI/iFiDXiqRLEOyoMeQeqDrffu2f/rEdOXchkVGny1nih6EdnS/I+0JzdclmWxR&#10;XpakzWfzKcnXJE0EoYfZZjbFq7ItENXBjlErrqTDFGH6PZykTuERwsUg+x8PL7ZL8dpLFN4wBWBT&#10;wZtymy8AAAD//wMAUEsBAi0AFAAGAAgAAAAhALaDOJL+AAAA4QEAABMAAAAAAAAAAAAAAAAAAAAA&#10;AFtDb250ZW50X1R5cGVzXS54bWxQSwECLQAUAAYACAAAACEAOP0h/9YAAACUAQAACwAAAAAAAAAA&#10;AAAAAAAvAQAAX3JlbHMvLnJlbHNQSwECLQAUAAYACAAAACEAR3IQ4OYCAAAzBgAADgAAAAAAAAAA&#10;AAAAAAAuAgAAZHJzL2Uyb0RvYy54bWxQSwECLQAUAAYACAAAACEAhnOS4dYAAAADAQAADwAAAAAA&#10;AAAAAAAAAABABQAAZHJzL2Rvd25yZXYueG1sUEsBAi0AFAAGAAgAAAAhACAk1/MkAQAApQEAABkA&#10;AAAAAAAAAAAAAAAAQwYAAGRycy9fcmVscy9lMm9Eb2MueG1sLnJlbHNQSwUGAAAAAAUABQA6AQAA&#10;n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87B49" w:rsidRPr="00987B49" w:rsidRDefault="00987B49" w:rsidP="003D0B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</w:p>
    <w:p w:rsidR="00987B49" w:rsidRPr="00987B49" w:rsidRDefault="00987B49" w:rsidP="00987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Главе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987B49" w:rsidRPr="00987B49" w:rsidRDefault="00987B49" w:rsidP="00987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Шенталинский Самарской области</w:t>
      </w:r>
    </w:p>
    <w:p w:rsidR="00987B49" w:rsidRPr="00987B49" w:rsidRDefault="00987B49" w:rsidP="00987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от (Ф.И.О. депутата)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Заявление </w:t>
      </w:r>
    </w:p>
    <w:p w:rsidR="00987B49" w:rsidRPr="00987B49" w:rsidRDefault="00987B49" w:rsidP="00987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предоставлении помещения для проведения встреч депутата с избирателями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в Российской Федерации» прошу предоставить помещение по </w:t>
      </w:r>
      <w:r w:rsidRPr="00987B4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адресу: ___________________________________________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</w:p>
    <w:p w:rsidR="00987B49" w:rsidRPr="00987B49" w:rsidRDefault="00987B49" w:rsidP="00987B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проведения встречи)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   проведения   публичного   мероприятия   в   форме   собрания, встречи  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избирателями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которое планируется « »___20</w:t>
      </w:r>
      <w:r w:rsidRPr="00987B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   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 в_____________________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(время начала проведения встречи) 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продолжительностью ______________________________________________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87B49" w:rsidRPr="00987B49" w:rsidRDefault="00987B49" w:rsidP="0098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 (продолжительность встречи)</w:t>
      </w:r>
    </w:p>
    <w:p w:rsidR="00987B49" w:rsidRPr="00987B49" w:rsidRDefault="00987B49" w:rsidP="0098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Примерное число участников: ____________________________________.</w:t>
      </w:r>
      <w:r w:rsidRPr="00987B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за проведение мероприятия </w:t>
      </w:r>
      <w:r w:rsidRPr="00987B4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(встречи)__________________                               </w:t>
      </w:r>
    </w:p>
    <w:p w:rsidR="00987B49" w:rsidRPr="00987B49" w:rsidRDefault="00987B49" w:rsidP="0098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статус)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 ___________________________. 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подачи заявки: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987B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                                               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987B49" w:rsidRPr="00987B49" w:rsidRDefault="00987B49" w:rsidP="0098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Депутат</w:t>
      </w:r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</w:t>
      </w:r>
      <w:r w:rsidRPr="00987B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                        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___________________________</w:t>
      </w:r>
    </w:p>
    <w:p w:rsidR="00987B49" w:rsidRPr="00987B49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                          (расшифровка подписи)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987B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       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987B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                 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987B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    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</w:t>
      </w:r>
    </w:p>
    <w:p w:rsidR="00987B49" w:rsidRPr="00987B49" w:rsidRDefault="00987B49" w:rsidP="0098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B49" w:rsidRPr="00987B49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сельского 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Денискино муниципального района </w:t>
      </w:r>
    </w:p>
    <w:p w:rsidR="00987B49" w:rsidRPr="003D0B14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Шенталинский Самарской области от </w:t>
      </w:r>
      <w:r w:rsidRPr="00987B4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28.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03.2024 № 10</w:t>
      </w:r>
    </w:p>
    <w:p w:rsidR="00987B49" w:rsidRPr="00987B49" w:rsidRDefault="00987B49" w:rsidP="0098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87B49" w:rsidRPr="00987B49" w:rsidRDefault="00987B49" w:rsidP="00987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Перечень помещений для проведения встреч депутатов с избирателями, предоставляемых Администрацией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муниципального района Шенталинский Самарской области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574"/>
        <w:gridCol w:w="3175"/>
      </w:tblGrid>
      <w:tr w:rsidR="00987B49" w:rsidRPr="00987B49" w:rsidTr="003D0B14">
        <w:trPr>
          <w:trHeight w:val="539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162423508"/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помещений</w:t>
            </w: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нахождения</w:t>
            </w:r>
          </w:p>
        </w:tc>
      </w:tr>
      <w:tr w:rsidR="00987B49" w:rsidRPr="00987B49" w:rsidTr="00D178CB">
        <w:trPr>
          <w:trHeight w:val="321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Сельский дом культуры с. </w:t>
            </w:r>
            <w:proofErr w:type="gramStart"/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Денискино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Самарская область, Шенталинский район, </w:t>
            </w:r>
          </w:p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с. Денискино </w:t>
            </w:r>
          </w:p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ул. Хакимова д.55</w:t>
            </w:r>
          </w:p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B49" w:rsidRPr="00987B49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сельского </w:t>
      </w:r>
      <w:r w:rsidR="003D0B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Денискино муниципального района </w:t>
      </w:r>
    </w:p>
    <w:p w:rsidR="00987B49" w:rsidRPr="00987B49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Шенталинский Самарской области от </w:t>
      </w:r>
      <w:r w:rsidRPr="00987B4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28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03.2024 № 10</w:t>
      </w:r>
    </w:p>
    <w:p w:rsidR="00987B49" w:rsidRPr="003D0B14" w:rsidRDefault="00987B49" w:rsidP="003D0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Перечень специально отведенных мест, предоставляемых Администрацией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муниципального района Шенталинский Самарской области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87B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для проведения встреч депутатов с избирателями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87B49" w:rsidRPr="00987B49" w:rsidRDefault="00987B49" w:rsidP="0098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420"/>
        <w:gridCol w:w="3340"/>
      </w:tblGrid>
      <w:tr w:rsidR="00987B49" w:rsidRPr="00987B49" w:rsidTr="00D178CB">
        <w:trPr>
          <w:trHeight w:val="64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  <w:t>№</w:t>
            </w:r>
          </w:p>
        </w:tc>
        <w:tc>
          <w:tcPr>
            <w:tcW w:w="5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  <w:t>Перечень помещений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  <w:t>Адрес места нахождения</w:t>
            </w:r>
          </w:p>
        </w:tc>
      </w:tr>
      <w:tr w:rsidR="00987B49" w:rsidRPr="00987B49" w:rsidTr="00D178CB">
        <w:trPr>
          <w:trHeight w:val="321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Сельский дом культуры с. </w:t>
            </w:r>
            <w:proofErr w:type="gramStart"/>
            <w:r w:rsidRPr="0098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Денискино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 w:rsidRPr="00987B49"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Самарская область, Шенталинский район, </w:t>
            </w:r>
          </w:p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 w:rsidRPr="00987B49"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  <w:t xml:space="preserve">с. Денискино </w:t>
            </w:r>
          </w:p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 w:rsidRPr="00987B49">
              <w:rPr>
                <w:rFonts w:ascii="Times New Roman" w:eastAsia="Calibri" w:hAnsi="Times New Roman" w:cs="Times New Roman"/>
                <w:kern w:val="2"/>
                <w:sz w:val="16"/>
                <w:szCs w:val="16"/>
                <w14:ligatures w14:val="standardContextual"/>
              </w:rPr>
              <w:t>ул. Хакимова д.55</w:t>
            </w:r>
          </w:p>
          <w:p w:rsidR="00987B49" w:rsidRPr="00987B49" w:rsidRDefault="00987B49" w:rsidP="00D1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58E7" w:rsidRDefault="004C58E7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9B233E" w:rsidRPr="00100D77" w:rsidRDefault="009B233E" w:rsidP="009B23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9B233E" w:rsidRPr="00100D77" w:rsidRDefault="009B233E" w:rsidP="009B23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РЕШЕНИЕ № 165  от 28.03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.2024</w:t>
      </w: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</w:t>
      </w:r>
    </w:p>
    <w:p w:rsid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 внесении изменений в Решение Собрания представителей сельского поселения Денискино муниципального района Шенталинский Самарской области от 17.12.2019 г. № 182 «Об утверждении Правил благоустройства территории сельского поселения Денискино муниципального района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Шенталинский Самарской области»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Приказом министерства строительства Российской Федерации от 29.12.2021 г. № 1042/</w:t>
      </w:r>
      <w:proofErr w:type="spellStart"/>
      <w:proofErr w:type="gram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пр</w:t>
      </w:r>
      <w:proofErr w:type="spellEnd"/>
      <w:proofErr w:type="gramEnd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Уставом сельского поселения Денискино муниципального района Шенталинский Самарской области, протестом прокурора </w:t>
      </w:r>
      <w:proofErr w:type="spell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Шенталинского</w:t>
      </w:r>
      <w:proofErr w:type="spellEnd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района Самарской области от 29.02.2024г. № 07-02-2024/Прдп161-24-246, Собрание представителей сельского поселения Денискино муниципального района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Шенталинский Самарской области, </w:t>
      </w:r>
      <w:r w:rsidRPr="009B233E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Внести в Решение Собрания представителей сельского поселения Денискино муниципального района Шенталинский Самарской области от 17.12.2019 г. № 182 «Об утверждении Правил благоустройства территории сельского поселения Денискино муниципального района Шенталинский Самарской области» (далее </w:t>
      </w:r>
      <w:proofErr w:type="gram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–Р</w:t>
      </w:r>
      <w:proofErr w:type="gramEnd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ешение) следующее изменение: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приложении к Решению «Правила благоустройства территории сельского поселения </w:t>
      </w:r>
      <w:proofErr w:type="gram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Самарской области» (далее – Правила) пункт 1.3.7. изложить в следующей редакции: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« 1.3.7. </w:t>
      </w:r>
      <w:proofErr w:type="gram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К объектам благоустройства на территориях жилой застройки рекомендуется относить: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</w:t>
      </w:r>
      <w:proofErr w:type="gramEnd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, которые в различных сочетаниях формируют кварталы, микрорайоны, районы и иные подобные элементы планировочной структуры населенного пункта».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2. Опубликовать настоящее Решение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3. Настоящее Решение вступает в силу со дня его официального опубликования.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Глав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 сельского поселения </w:t>
      </w:r>
      <w:proofErr w:type="gram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мун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</w:t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                    </w:t>
      </w:r>
      <w:proofErr w:type="spell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</w:t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</w:t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Предсе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датель Собрания представителей   </w:t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</w:t>
      </w:r>
    </w:p>
    <w:p w:rsidR="009B233E" w:rsidRP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мун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 </w:t>
      </w:r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</w:t>
      </w:r>
      <w:bookmarkStart w:id="1" w:name="_GoBack"/>
      <w:bookmarkEnd w:id="1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9B233E">
        <w:rPr>
          <w:rFonts w:ascii="Times New Roman" w:eastAsia="MS Mincho" w:hAnsi="Times New Roman" w:cs="Times New Roman"/>
          <w:sz w:val="16"/>
          <w:szCs w:val="16"/>
          <w:lang w:eastAsia="ar-SA"/>
        </w:rPr>
        <w:t>А.А.Абзалов</w:t>
      </w:r>
      <w:proofErr w:type="spellEnd"/>
    </w:p>
    <w:p w:rsidR="009B233E" w:rsidRPr="00987B49" w:rsidRDefault="009B233E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AC7B53" w:rsidRPr="00987B49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F2F5A"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</w:t>
      </w:r>
      <w:r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Главный редактор: </w:t>
      </w:r>
      <w:proofErr w:type="spellStart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987B49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987B49" w:rsidSect="00155BF1">
          <w:footnotePr>
            <w:pos w:val="beneathText"/>
          </w:footnotePr>
          <w:type w:val="continuous"/>
          <w:pgSz w:w="11905" w:h="16837"/>
          <w:pgMar w:top="568" w:right="565" w:bottom="0" w:left="993" w:header="283" w:footer="130" w:gutter="0"/>
          <w:cols w:sep="1" w:space="362"/>
          <w:docGrid w:linePitch="360"/>
        </w:sect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987B49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987B49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987B49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987B49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987B49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987B49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987B49" w:rsidRDefault="008F2F5A" w:rsidP="007C693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</w:t>
      </w:r>
      <w:r w:rsidR="00AC7B53"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987B49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987B49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987B49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987B49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987B49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987B49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987B49" w:rsidSect="00001C82">
          <w:headerReference w:type="even" r:id="rId12"/>
          <w:headerReference w:type="default" r:id="rId13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987B49" w:rsidRDefault="008F5BB7" w:rsidP="004D6F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F5BB7" w:rsidRPr="00987B49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51" w:rsidRDefault="00005851">
      <w:pPr>
        <w:spacing w:after="0" w:line="240" w:lineRule="auto"/>
      </w:pPr>
      <w:r>
        <w:separator/>
      </w:r>
    </w:p>
  </w:endnote>
  <w:endnote w:type="continuationSeparator" w:id="0">
    <w:p w:rsidR="00005851" w:rsidRDefault="0000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33E">
      <w:rPr>
        <w:noProof/>
      </w:rPr>
      <w:t>3</w:t>
    </w:r>
    <w:r>
      <w:fldChar w:fldCharType="end"/>
    </w:r>
  </w:p>
  <w:p w:rsidR="00E705A8" w:rsidRDefault="00E70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51" w:rsidRDefault="00005851">
      <w:pPr>
        <w:spacing w:after="0" w:line="240" w:lineRule="auto"/>
      </w:pPr>
      <w:r>
        <w:separator/>
      </w:r>
    </w:p>
  </w:footnote>
  <w:footnote w:type="continuationSeparator" w:id="0">
    <w:p w:rsidR="00005851" w:rsidRDefault="0000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  <w:p w:rsidR="00E705A8" w:rsidRDefault="00E705A8"/>
  <w:p w:rsidR="00E705A8" w:rsidRDefault="00E705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C"/>
    <w:multiLevelType w:val="hybridMultilevel"/>
    <w:tmpl w:val="8BE8CC42"/>
    <w:lvl w:ilvl="0" w:tplc="44BC5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E5F"/>
    <w:multiLevelType w:val="hybridMultilevel"/>
    <w:tmpl w:val="AEE6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EA30A94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E564F"/>
    <w:multiLevelType w:val="multilevel"/>
    <w:tmpl w:val="73D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159DC"/>
    <w:multiLevelType w:val="hybridMultilevel"/>
    <w:tmpl w:val="34981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A0C20"/>
    <w:multiLevelType w:val="multilevel"/>
    <w:tmpl w:val="94CA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F3402"/>
    <w:multiLevelType w:val="hybridMultilevel"/>
    <w:tmpl w:val="71682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52F13"/>
    <w:multiLevelType w:val="hybridMultilevel"/>
    <w:tmpl w:val="39B6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5312B"/>
    <w:multiLevelType w:val="multilevel"/>
    <w:tmpl w:val="0CF4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F3FE0"/>
    <w:multiLevelType w:val="hybridMultilevel"/>
    <w:tmpl w:val="7A52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250A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130A5"/>
    <w:multiLevelType w:val="multilevel"/>
    <w:tmpl w:val="3A3A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B3B94"/>
    <w:multiLevelType w:val="hybridMultilevel"/>
    <w:tmpl w:val="F900F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86080"/>
    <w:multiLevelType w:val="hybridMultilevel"/>
    <w:tmpl w:val="8414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7"/>
  </w:num>
  <w:num w:numId="5">
    <w:abstractNumId w:val="11"/>
  </w:num>
  <w:num w:numId="6">
    <w:abstractNumId w:val="18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9"/>
  </w:num>
  <w:num w:numId="17">
    <w:abstractNumId w:val="5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05851"/>
    <w:rsid w:val="0001246E"/>
    <w:rsid w:val="0001368C"/>
    <w:rsid w:val="0003018D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44D3"/>
    <w:rsid w:val="00067BEC"/>
    <w:rsid w:val="0007097C"/>
    <w:rsid w:val="00075EE6"/>
    <w:rsid w:val="00081BBD"/>
    <w:rsid w:val="000902E8"/>
    <w:rsid w:val="000935F2"/>
    <w:rsid w:val="00093ECF"/>
    <w:rsid w:val="000960F8"/>
    <w:rsid w:val="00096745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0D77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4C55"/>
    <w:rsid w:val="00134FEC"/>
    <w:rsid w:val="00136026"/>
    <w:rsid w:val="001456C1"/>
    <w:rsid w:val="001473D4"/>
    <w:rsid w:val="00151E7A"/>
    <w:rsid w:val="00155BF1"/>
    <w:rsid w:val="0015643C"/>
    <w:rsid w:val="001568D8"/>
    <w:rsid w:val="00156CED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2CA9"/>
    <w:rsid w:val="001B351C"/>
    <w:rsid w:val="001B43B9"/>
    <w:rsid w:val="001B5DD5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55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A5B27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CD"/>
    <w:rsid w:val="002D4D2B"/>
    <w:rsid w:val="002E01AC"/>
    <w:rsid w:val="002E04AA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01F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8530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0B14"/>
    <w:rsid w:val="003D280E"/>
    <w:rsid w:val="003D43BC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05DA8"/>
    <w:rsid w:val="0041176C"/>
    <w:rsid w:val="0041227B"/>
    <w:rsid w:val="00412C32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14C3"/>
    <w:rsid w:val="004B512D"/>
    <w:rsid w:val="004C4579"/>
    <w:rsid w:val="004C58E7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37EC8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40C5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6DB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1C4A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618B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2414"/>
    <w:rsid w:val="00756419"/>
    <w:rsid w:val="0076042B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590"/>
    <w:rsid w:val="00786DAF"/>
    <w:rsid w:val="00787F8D"/>
    <w:rsid w:val="00791091"/>
    <w:rsid w:val="0079601B"/>
    <w:rsid w:val="0079725E"/>
    <w:rsid w:val="007A2AFF"/>
    <w:rsid w:val="007A6998"/>
    <w:rsid w:val="007B4061"/>
    <w:rsid w:val="007B683F"/>
    <w:rsid w:val="007B7AD6"/>
    <w:rsid w:val="007C21AF"/>
    <w:rsid w:val="007C4A95"/>
    <w:rsid w:val="007C65DD"/>
    <w:rsid w:val="007C693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166D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4708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2F5A"/>
    <w:rsid w:val="008F415E"/>
    <w:rsid w:val="008F4E00"/>
    <w:rsid w:val="008F55D9"/>
    <w:rsid w:val="008F5BB7"/>
    <w:rsid w:val="008F5DDF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87B49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233E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08C6"/>
    <w:rsid w:val="009F139B"/>
    <w:rsid w:val="009F28BC"/>
    <w:rsid w:val="009F53C0"/>
    <w:rsid w:val="009F656B"/>
    <w:rsid w:val="00A017EC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5F8B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2620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900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4F1B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42F4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201A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05A8"/>
    <w:rsid w:val="00E71C4B"/>
    <w:rsid w:val="00E72535"/>
    <w:rsid w:val="00E77A89"/>
    <w:rsid w:val="00E808FC"/>
    <w:rsid w:val="00E82148"/>
    <w:rsid w:val="00E842EF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0420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4836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BOEVOK~1\AppData\Local\Temp\OICE_09B8C2F0-88CE-493C-BCCE-C0054D431A8E.0\msohtmlclip1\01\clip_image001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2024-04-08T07:36:00Z</cp:lastPrinted>
  <dcterms:created xsi:type="dcterms:W3CDTF">2023-08-21T07:35:00Z</dcterms:created>
  <dcterms:modified xsi:type="dcterms:W3CDTF">2024-04-08T07:37:00Z</dcterms:modified>
</cp:coreProperties>
</file>