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09" w:rsidRDefault="00A66AC6">
      <w:pPr>
        <w:pStyle w:val="7"/>
        <w:rPr>
          <w:rFonts w:ascii="Bookman Old Style" w:hAnsi="Bookman Old Style"/>
        </w:rPr>
      </w:pPr>
      <w:r>
        <w:rPr>
          <w:rFonts w:ascii="Bookman Old Style" w:hAnsi="Bookman Old Style"/>
        </w:rPr>
        <w:t>Собрание представителей сельского поселения Денискино</w:t>
      </w:r>
    </w:p>
    <w:p w:rsidR="00E55109" w:rsidRDefault="00A66AC6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муниципального района </w:t>
      </w:r>
      <w:proofErr w:type="spellStart"/>
      <w:r>
        <w:rPr>
          <w:rFonts w:ascii="Bookman Old Style" w:hAnsi="Bookman Old Style"/>
          <w:b/>
          <w:sz w:val="28"/>
        </w:rPr>
        <w:t>Шенталинский</w:t>
      </w:r>
      <w:proofErr w:type="spellEnd"/>
      <w:r>
        <w:rPr>
          <w:rFonts w:ascii="Bookman Old Style" w:hAnsi="Bookman Old Style"/>
          <w:b/>
          <w:sz w:val="28"/>
        </w:rPr>
        <w:t xml:space="preserve"> </w:t>
      </w:r>
    </w:p>
    <w:p w:rsidR="00E55109" w:rsidRDefault="00A66AC6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Самарской области</w:t>
      </w:r>
    </w:p>
    <w:p w:rsidR="00E55109" w:rsidRDefault="00A66AC6">
      <w:pPr>
        <w:jc w:val="center"/>
        <w:rPr>
          <w:b/>
          <w:sz w:val="28"/>
        </w:rPr>
      </w:pPr>
      <w:r>
        <w:rPr>
          <w:b/>
        </w:rPr>
        <w:t>_________________________________________</w:t>
      </w:r>
    </w:p>
    <w:p w:rsidR="00E55109" w:rsidRDefault="00A66AC6">
      <w:pPr>
        <w:jc w:val="center"/>
        <w:rPr>
          <w:sz w:val="20"/>
        </w:rPr>
      </w:pPr>
      <w:r>
        <w:rPr>
          <w:sz w:val="20"/>
        </w:rPr>
        <w:t xml:space="preserve">с. </w:t>
      </w:r>
      <w:proofErr w:type="gramStart"/>
      <w:r>
        <w:rPr>
          <w:sz w:val="20"/>
        </w:rPr>
        <w:t>Денискино</w:t>
      </w:r>
      <w:proofErr w:type="gramEnd"/>
      <w:r>
        <w:rPr>
          <w:sz w:val="20"/>
        </w:rPr>
        <w:t>, ул. Кирова, д. 46А</w:t>
      </w:r>
    </w:p>
    <w:p w:rsidR="00E55109" w:rsidRDefault="00A66AC6">
      <w:pPr>
        <w:jc w:val="center"/>
        <w:rPr>
          <w:sz w:val="20"/>
        </w:rPr>
      </w:pPr>
      <w:r>
        <w:rPr>
          <w:sz w:val="20"/>
        </w:rPr>
        <w:t>тел. 8(846)52-34-1-80</w:t>
      </w:r>
    </w:p>
    <w:p w:rsidR="00E55109" w:rsidRDefault="00E55109">
      <w:pPr>
        <w:pStyle w:val="7"/>
        <w:jc w:val="left"/>
      </w:pPr>
    </w:p>
    <w:p w:rsidR="00E55109" w:rsidRDefault="00A66AC6">
      <w:pPr>
        <w:pStyle w:val="7"/>
      </w:pPr>
      <w:r>
        <w:t>РЕШЕНИЕ №65</w:t>
      </w:r>
    </w:p>
    <w:p w:rsidR="00E55109" w:rsidRDefault="00A66AC6">
      <w:pPr>
        <w:jc w:val="right"/>
        <w:rPr>
          <w:sz w:val="28"/>
        </w:rPr>
      </w:pPr>
      <w:r>
        <w:rPr>
          <w:sz w:val="28"/>
        </w:rPr>
        <w:t>от 24 ноября 2021 года</w:t>
      </w:r>
    </w:p>
    <w:p w:rsidR="00E55109" w:rsidRDefault="00E55109">
      <w:pPr>
        <w:jc w:val="right"/>
        <w:rPr>
          <w:sz w:val="28"/>
        </w:rPr>
      </w:pPr>
    </w:p>
    <w:p w:rsidR="00E55109" w:rsidRDefault="004A74D7">
      <w:pPr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="00A66AC6">
        <w:rPr>
          <w:b/>
          <w:sz w:val="28"/>
        </w:rPr>
        <w:t xml:space="preserve">О проекте решения Собрания представителей сельского  </w:t>
      </w:r>
      <w:r w:rsidR="00A66AC6">
        <w:rPr>
          <w:rStyle w:val="a3"/>
          <w:sz w:val="28"/>
        </w:rPr>
        <w:t xml:space="preserve">поселения Денискино муниципального района </w:t>
      </w:r>
      <w:proofErr w:type="spellStart"/>
      <w:r w:rsidR="00A66AC6">
        <w:rPr>
          <w:rStyle w:val="a3"/>
          <w:sz w:val="28"/>
        </w:rPr>
        <w:t>Шенталинский</w:t>
      </w:r>
      <w:proofErr w:type="spellEnd"/>
      <w:r w:rsidR="00A66AC6">
        <w:rPr>
          <w:rStyle w:val="a3"/>
          <w:sz w:val="28"/>
        </w:rPr>
        <w:t xml:space="preserve"> Самарской области</w:t>
      </w:r>
      <w:r w:rsidR="00A66AC6">
        <w:rPr>
          <w:b/>
          <w:sz w:val="28"/>
        </w:rPr>
        <w:t xml:space="preserve"> « О бюджете сельского поселения Денискино муниципального района </w:t>
      </w:r>
      <w:proofErr w:type="spellStart"/>
      <w:r w:rsidR="00A66AC6">
        <w:rPr>
          <w:b/>
          <w:sz w:val="28"/>
        </w:rPr>
        <w:t>Шенталинский</w:t>
      </w:r>
      <w:proofErr w:type="spellEnd"/>
      <w:r w:rsidR="00A66AC6">
        <w:rPr>
          <w:b/>
          <w:sz w:val="28"/>
        </w:rPr>
        <w:t xml:space="preserve"> Самарской области на 2022 год и плановый  период 2023 и 2024 годов»</w:t>
      </w:r>
    </w:p>
    <w:p w:rsidR="00E55109" w:rsidRDefault="00A66AC6">
      <w:pPr>
        <w:spacing w:before="240"/>
        <w:ind w:firstLine="709"/>
        <w:jc w:val="both"/>
        <w:rPr>
          <w:sz w:val="28"/>
        </w:rPr>
      </w:pPr>
      <w:r>
        <w:rPr>
          <w:sz w:val="28"/>
        </w:rPr>
        <w:t xml:space="preserve">Рассмотрев проект решения «О бюджете сельского поселения Денискино муниципального района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 xml:space="preserve">  Самарской области на 2022 год и плановый период 2023 и 2024 годов»,  Собрание представителей сельского поселения Денискино муниципального района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 xml:space="preserve"> Самарской области</w:t>
      </w:r>
    </w:p>
    <w:p w:rsidR="00E55109" w:rsidRDefault="00A66AC6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E55109" w:rsidRDefault="00A66AC6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Принять проект решения «О бюджете сельского поселения Денискино муниципального района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 xml:space="preserve">  Самарской области на 2022 год и плановый период 2023 и 2024 годов» (приложение).</w:t>
      </w:r>
    </w:p>
    <w:p w:rsidR="00E55109" w:rsidRDefault="00675EF1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24.11.2021 </w:t>
      </w:r>
      <w:r w:rsidR="00A66AC6">
        <w:rPr>
          <w:sz w:val="28"/>
        </w:rPr>
        <w:t>года провести второе чтение  по проекту бюджета на 2022 год и плановый период 2023 и 2024 годов.</w:t>
      </w:r>
    </w:p>
    <w:p w:rsidR="00E55109" w:rsidRDefault="00A66AC6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Настоящее решение опубликовать в газете «Вестник поселения Денискино».</w:t>
      </w:r>
    </w:p>
    <w:p w:rsidR="00E55109" w:rsidRDefault="00E55109">
      <w:pPr>
        <w:jc w:val="both"/>
        <w:rPr>
          <w:sz w:val="28"/>
        </w:rPr>
      </w:pPr>
    </w:p>
    <w:p w:rsidR="00E55109" w:rsidRDefault="00E55109">
      <w:pPr>
        <w:jc w:val="both"/>
        <w:rPr>
          <w:sz w:val="28"/>
        </w:rPr>
      </w:pPr>
    </w:p>
    <w:p w:rsidR="00E55109" w:rsidRDefault="00E55109">
      <w:pPr>
        <w:jc w:val="both"/>
        <w:rPr>
          <w:sz w:val="28"/>
        </w:rPr>
      </w:pPr>
    </w:p>
    <w:p w:rsidR="00E55109" w:rsidRDefault="00E55109">
      <w:pPr>
        <w:jc w:val="both"/>
        <w:rPr>
          <w:sz w:val="28"/>
        </w:rPr>
      </w:pPr>
    </w:p>
    <w:p w:rsidR="00E55109" w:rsidRDefault="00E55109">
      <w:pPr>
        <w:jc w:val="both"/>
        <w:rPr>
          <w:sz w:val="28"/>
        </w:rPr>
      </w:pPr>
    </w:p>
    <w:p w:rsidR="00E55109" w:rsidRDefault="00E55109">
      <w:pPr>
        <w:jc w:val="both"/>
        <w:rPr>
          <w:sz w:val="28"/>
        </w:rPr>
      </w:pPr>
    </w:p>
    <w:p w:rsidR="00E55109" w:rsidRDefault="00A66AC6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Собрания представителей </w:t>
      </w:r>
    </w:p>
    <w:p w:rsidR="00E55109" w:rsidRDefault="00A66AC6">
      <w:pPr>
        <w:jc w:val="both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  <w:r>
        <w:rPr>
          <w:b/>
          <w:sz w:val="28"/>
        </w:rPr>
        <w:t xml:space="preserve"> </w:t>
      </w:r>
    </w:p>
    <w:p w:rsidR="00E55109" w:rsidRDefault="00A66AC6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Шенталинский</w:t>
      </w:r>
      <w:proofErr w:type="spellEnd"/>
      <w:r>
        <w:rPr>
          <w:b/>
          <w:sz w:val="28"/>
        </w:rPr>
        <w:t xml:space="preserve">                     </w:t>
      </w:r>
    </w:p>
    <w:p w:rsidR="00E55109" w:rsidRDefault="00A66AC6">
      <w:pPr>
        <w:jc w:val="both"/>
        <w:rPr>
          <w:b/>
          <w:sz w:val="28"/>
        </w:rPr>
      </w:pPr>
      <w:r>
        <w:rPr>
          <w:b/>
          <w:sz w:val="28"/>
        </w:rPr>
        <w:t xml:space="preserve">Самарской области                         </w:t>
      </w:r>
      <w:r w:rsidR="004A74D7">
        <w:rPr>
          <w:b/>
          <w:sz w:val="28"/>
        </w:rPr>
        <w:t xml:space="preserve">                               </w:t>
      </w:r>
      <w:bookmarkStart w:id="0" w:name="_GoBack"/>
      <w:bookmarkEnd w:id="0"/>
      <w:proofErr w:type="spellStart"/>
      <w:r>
        <w:rPr>
          <w:b/>
          <w:sz w:val="28"/>
        </w:rPr>
        <w:t>Абзалов</w:t>
      </w:r>
      <w:proofErr w:type="spellEnd"/>
      <w:r>
        <w:rPr>
          <w:b/>
          <w:sz w:val="28"/>
        </w:rPr>
        <w:t xml:space="preserve"> А.А.</w:t>
      </w:r>
    </w:p>
    <w:p w:rsidR="00E55109" w:rsidRDefault="00E55109">
      <w:pPr>
        <w:jc w:val="both"/>
        <w:rPr>
          <w:sz w:val="28"/>
        </w:rPr>
      </w:pPr>
    </w:p>
    <w:p w:rsidR="00E55109" w:rsidRDefault="00A66AC6">
      <w:pPr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Глава 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</w:p>
    <w:p w:rsidR="00E55109" w:rsidRDefault="00A66AC6">
      <w:pPr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Шенталинский</w:t>
      </w:r>
      <w:proofErr w:type="spellEnd"/>
    </w:p>
    <w:p w:rsidR="00E55109" w:rsidRDefault="00A66AC6">
      <w:pPr>
        <w:jc w:val="both"/>
        <w:outlineLvl w:val="0"/>
        <w:rPr>
          <w:b/>
          <w:sz w:val="28"/>
        </w:rPr>
      </w:pPr>
      <w:r>
        <w:rPr>
          <w:b/>
          <w:sz w:val="28"/>
        </w:rPr>
        <w:t>Самарской области</w:t>
      </w:r>
      <w:r>
        <w:rPr>
          <w:sz w:val="28"/>
        </w:rPr>
        <w:t xml:space="preserve">                                                 </w:t>
      </w:r>
      <w:r>
        <w:rPr>
          <w:b/>
          <w:sz w:val="28"/>
        </w:rPr>
        <w:t xml:space="preserve">        </w:t>
      </w:r>
      <w:proofErr w:type="spellStart"/>
      <w:r>
        <w:rPr>
          <w:b/>
          <w:sz w:val="28"/>
        </w:rPr>
        <w:t>Бикмухаметова</w:t>
      </w:r>
      <w:proofErr w:type="spellEnd"/>
      <w:r>
        <w:rPr>
          <w:b/>
          <w:sz w:val="28"/>
        </w:rPr>
        <w:t xml:space="preserve"> Л.Ф.</w:t>
      </w:r>
    </w:p>
    <w:p w:rsidR="00E55109" w:rsidRDefault="00E55109">
      <w:pPr>
        <w:jc w:val="both"/>
        <w:outlineLvl w:val="0"/>
        <w:rPr>
          <w:b/>
          <w:sz w:val="28"/>
        </w:rPr>
      </w:pPr>
    </w:p>
    <w:p w:rsidR="00E55109" w:rsidRDefault="00E55109">
      <w:pPr>
        <w:jc w:val="right"/>
        <w:outlineLvl w:val="0"/>
        <w:rPr>
          <w:b/>
          <w:sz w:val="27"/>
        </w:rPr>
      </w:pPr>
    </w:p>
    <w:p w:rsidR="00E55109" w:rsidRDefault="00E55109">
      <w:pPr>
        <w:jc w:val="right"/>
        <w:outlineLvl w:val="0"/>
        <w:rPr>
          <w:b/>
          <w:sz w:val="27"/>
        </w:rPr>
      </w:pPr>
    </w:p>
    <w:p w:rsidR="00E55109" w:rsidRDefault="00E55109">
      <w:pPr>
        <w:jc w:val="right"/>
        <w:outlineLvl w:val="0"/>
        <w:rPr>
          <w:b/>
          <w:sz w:val="27"/>
        </w:rPr>
      </w:pPr>
    </w:p>
    <w:p w:rsidR="00E55109" w:rsidRPr="005F57CD" w:rsidRDefault="00A66AC6">
      <w:pPr>
        <w:jc w:val="right"/>
        <w:outlineLvl w:val="0"/>
        <w:rPr>
          <w:b/>
          <w:sz w:val="27"/>
        </w:rPr>
      </w:pPr>
      <w:r w:rsidRPr="005F57CD">
        <w:rPr>
          <w:b/>
          <w:sz w:val="27"/>
        </w:rPr>
        <w:lastRenderedPageBreak/>
        <w:t>ПРОЕКТ</w:t>
      </w:r>
    </w:p>
    <w:p w:rsidR="00E55109" w:rsidRPr="005F57CD" w:rsidRDefault="00A66AC6">
      <w:pPr>
        <w:pStyle w:val="3"/>
        <w:keepNext w:val="0"/>
        <w:widowControl w:val="0"/>
        <w:rPr>
          <w:b/>
          <w:sz w:val="27"/>
        </w:rPr>
      </w:pPr>
      <w:r w:rsidRPr="005F57CD">
        <w:rPr>
          <w:b/>
          <w:sz w:val="27"/>
        </w:rPr>
        <w:t>Собрание представителей сельского поселения Денискино</w:t>
      </w:r>
    </w:p>
    <w:p w:rsidR="00E55109" w:rsidRPr="005F57CD" w:rsidRDefault="00A66AC6">
      <w:pPr>
        <w:jc w:val="center"/>
        <w:rPr>
          <w:b/>
          <w:sz w:val="27"/>
        </w:rPr>
      </w:pPr>
      <w:r w:rsidRPr="005F57CD">
        <w:rPr>
          <w:b/>
          <w:sz w:val="27"/>
        </w:rPr>
        <w:t xml:space="preserve">муниципального района </w:t>
      </w:r>
      <w:proofErr w:type="spellStart"/>
      <w:r w:rsidRPr="005F57CD">
        <w:rPr>
          <w:b/>
          <w:sz w:val="27"/>
        </w:rPr>
        <w:t>Шенталинский</w:t>
      </w:r>
      <w:proofErr w:type="spellEnd"/>
      <w:r w:rsidRPr="005F57CD">
        <w:rPr>
          <w:b/>
          <w:sz w:val="27"/>
        </w:rPr>
        <w:t xml:space="preserve"> </w:t>
      </w:r>
    </w:p>
    <w:p w:rsidR="00E55109" w:rsidRPr="005F57CD" w:rsidRDefault="00A66AC6">
      <w:pPr>
        <w:jc w:val="center"/>
        <w:rPr>
          <w:b/>
          <w:sz w:val="27"/>
        </w:rPr>
      </w:pPr>
      <w:r w:rsidRPr="005F57CD">
        <w:rPr>
          <w:b/>
          <w:sz w:val="27"/>
        </w:rPr>
        <w:t>Самарской области</w:t>
      </w:r>
    </w:p>
    <w:p w:rsidR="00E55109" w:rsidRDefault="00A66AC6">
      <w:pPr>
        <w:jc w:val="center"/>
        <w:rPr>
          <w:b/>
          <w:sz w:val="27"/>
        </w:rPr>
      </w:pPr>
      <w:r>
        <w:rPr>
          <w:b/>
          <w:sz w:val="27"/>
        </w:rPr>
        <w:t>______________________________________</w:t>
      </w:r>
    </w:p>
    <w:p w:rsidR="00E55109" w:rsidRDefault="00A66AC6">
      <w:pPr>
        <w:jc w:val="center"/>
        <w:rPr>
          <w:sz w:val="27"/>
        </w:rPr>
      </w:pPr>
      <w:r>
        <w:rPr>
          <w:sz w:val="27"/>
        </w:rPr>
        <w:t xml:space="preserve">с. </w:t>
      </w:r>
      <w:proofErr w:type="gramStart"/>
      <w:r>
        <w:rPr>
          <w:sz w:val="27"/>
        </w:rPr>
        <w:t>Денискино</w:t>
      </w:r>
      <w:proofErr w:type="gramEnd"/>
      <w:r>
        <w:rPr>
          <w:sz w:val="27"/>
        </w:rPr>
        <w:t>, ул. Кирова, д. 46А</w:t>
      </w:r>
    </w:p>
    <w:p w:rsidR="00E55109" w:rsidRDefault="00A66AC6">
      <w:pPr>
        <w:jc w:val="center"/>
        <w:rPr>
          <w:sz w:val="27"/>
        </w:rPr>
      </w:pPr>
      <w:r>
        <w:rPr>
          <w:sz w:val="27"/>
        </w:rPr>
        <w:t>тел. 8(846)52-34-1-80</w:t>
      </w:r>
    </w:p>
    <w:p w:rsidR="00E55109" w:rsidRDefault="00E55109">
      <w:pPr>
        <w:pStyle w:val="7"/>
        <w:widowControl w:val="0"/>
        <w:rPr>
          <w:sz w:val="18"/>
        </w:rPr>
      </w:pPr>
    </w:p>
    <w:p w:rsidR="00E55109" w:rsidRDefault="00A66AC6">
      <w:pPr>
        <w:pStyle w:val="7"/>
        <w:widowControl w:val="0"/>
        <w:rPr>
          <w:sz w:val="27"/>
        </w:rPr>
      </w:pPr>
      <w:r>
        <w:rPr>
          <w:sz w:val="27"/>
        </w:rPr>
        <w:t>РЕШЕНИЕ №</w:t>
      </w:r>
    </w:p>
    <w:p w:rsidR="00E55109" w:rsidRDefault="00A66AC6">
      <w:pPr>
        <w:jc w:val="right"/>
        <w:rPr>
          <w:sz w:val="27"/>
        </w:rPr>
      </w:pPr>
      <w:r>
        <w:rPr>
          <w:sz w:val="27"/>
        </w:rPr>
        <w:t>от  года</w:t>
      </w:r>
    </w:p>
    <w:p w:rsidR="00E55109" w:rsidRDefault="00E55109">
      <w:pPr>
        <w:jc w:val="center"/>
        <w:rPr>
          <w:b/>
          <w:sz w:val="14"/>
        </w:rPr>
      </w:pPr>
    </w:p>
    <w:p w:rsidR="00E55109" w:rsidRDefault="00A66AC6">
      <w:pPr>
        <w:jc w:val="center"/>
        <w:rPr>
          <w:b/>
          <w:sz w:val="27"/>
        </w:rPr>
      </w:pPr>
      <w:r>
        <w:rPr>
          <w:b/>
          <w:sz w:val="27"/>
        </w:rPr>
        <w:t xml:space="preserve">О бюджете сельского поселения </w:t>
      </w:r>
      <w:proofErr w:type="gramStart"/>
      <w:r>
        <w:rPr>
          <w:b/>
          <w:sz w:val="27"/>
        </w:rPr>
        <w:t>Денискино</w:t>
      </w:r>
      <w:proofErr w:type="gramEnd"/>
      <w:r>
        <w:rPr>
          <w:b/>
          <w:sz w:val="27"/>
        </w:rPr>
        <w:t xml:space="preserve"> муниципального района </w:t>
      </w:r>
      <w:proofErr w:type="spellStart"/>
      <w:r>
        <w:rPr>
          <w:b/>
          <w:sz w:val="27"/>
        </w:rPr>
        <w:t>Шенталинский</w:t>
      </w:r>
      <w:proofErr w:type="spellEnd"/>
      <w:r>
        <w:rPr>
          <w:b/>
          <w:sz w:val="27"/>
        </w:rPr>
        <w:t xml:space="preserve"> Самарской области  на 2022 год и плановый период 2023 и 2024 годов </w:t>
      </w:r>
    </w:p>
    <w:p w:rsidR="00E55109" w:rsidRDefault="00A66AC6">
      <w:pPr>
        <w:tabs>
          <w:tab w:val="left" w:pos="3750"/>
        </w:tabs>
        <w:rPr>
          <w:b/>
          <w:sz w:val="27"/>
        </w:rPr>
      </w:pPr>
      <w:r>
        <w:rPr>
          <w:sz w:val="27"/>
        </w:rPr>
        <w:t xml:space="preserve">     </w:t>
      </w:r>
      <w:r>
        <w:rPr>
          <w:b/>
          <w:sz w:val="27"/>
        </w:rPr>
        <w:t>Статья 1.</w:t>
      </w:r>
    </w:p>
    <w:p w:rsidR="00E55109" w:rsidRDefault="00A66AC6">
      <w:pPr>
        <w:rPr>
          <w:sz w:val="27"/>
        </w:rPr>
      </w:pPr>
      <w:r>
        <w:rPr>
          <w:sz w:val="27"/>
        </w:rPr>
        <w:t xml:space="preserve">     Утвердить основные характеристики бюджета сельского поселения </w:t>
      </w:r>
      <w:proofErr w:type="gramStart"/>
      <w:r>
        <w:rPr>
          <w:sz w:val="27"/>
        </w:rPr>
        <w:t>Денискино</w:t>
      </w:r>
      <w:proofErr w:type="gramEnd"/>
      <w:r>
        <w:rPr>
          <w:sz w:val="27"/>
        </w:rPr>
        <w:t xml:space="preserve"> на 2022 г: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общий объем доходов – 4 488,00 тыс. руб.;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общий объем расходов –4 488,00 тыс. руб.;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дефицит - 0,00 руб.</w:t>
      </w:r>
    </w:p>
    <w:p w:rsidR="00E55109" w:rsidRDefault="00A66AC6">
      <w:pPr>
        <w:ind w:firstLine="360"/>
        <w:rPr>
          <w:sz w:val="27"/>
        </w:rPr>
      </w:pPr>
      <w:r>
        <w:rPr>
          <w:sz w:val="27"/>
        </w:rPr>
        <w:t xml:space="preserve">2.Утвердить основные характеристики бюджета сельского поселения </w:t>
      </w:r>
      <w:proofErr w:type="gramStart"/>
      <w:r>
        <w:rPr>
          <w:sz w:val="27"/>
        </w:rPr>
        <w:t>Денискино</w:t>
      </w:r>
      <w:proofErr w:type="gramEnd"/>
      <w:r>
        <w:rPr>
          <w:sz w:val="27"/>
        </w:rPr>
        <w:t xml:space="preserve"> на  2023 год: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общий объем доходов – 4 488,0 тыс. руб.;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общий объем расходов – 4 488,0 тыс. руб.;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дефицит – 0,00 руб.</w:t>
      </w:r>
    </w:p>
    <w:p w:rsidR="00E55109" w:rsidRDefault="00A66AC6">
      <w:pPr>
        <w:ind w:firstLine="360"/>
        <w:rPr>
          <w:sz w:val="27"/>
        </w:rPr>
      </w:pPr>
      <w:r>
        <w:rPr>
          <w:sz w:val="27"/>
        </w:rPr>
        <w:t xml:space="preserve">3.Утвердить основные характеристики бюджета сельского поселения </w:t>
      </w:r>
      <w:proofErr w:type="gramStart"/>
      <w:r>
        <w:rPr>
          <w:sz w:val="27"/>
        </w:rPr>
        <w:t>Денискино</w:t>
      </w:r>
      <w:proofErr w:type="gramEnd"/>
      <w:r>
        <w:rPr>
          <w:sz w:val="27"/>
        </w:rPr>
        <w:t xml:space="preserve"> на  2024 год: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общий объем доходов –  4 488,0 тыс. руб.;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общий объем расходов – 4 488,0 тыс. руб.;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дефицит – 0,00 руб.</w:t>
      </w:r>
    </w:p>
    <w:p w:rsidR="00E55109" w:rsidRDefault="00A66AC6">
      <w:pPr>
        <w:ind w:left="360"/>
        <w:rPr>
          <w:b/>
          <w:sz w:val="27"/>
        </w:rPr>
      </w:pPr>
      <w:r>
        <w:rPr>
          <w:b/>
          <w:sz w:val="27"/>
        </w:rPr>
        <w:t>Статья 2.</w:t>
      </w:r>
    </w:p>
    <w:p w:rsidR="00E55109" w:rsidRDefault="00A66AC6">
      <w:pPr>
        <w:rPr>
          <w:sz w:val="27"/>
        </w:rPr>
      </w:pPr>
      <w:r>
        <w:rPr>
          <w:sz w:val="27"/>
        </w:rPr>
        <w:t xml:space="preserve">     Утвердить общий объем условно утвержденных расходов: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на 2022год - 113,00 тыс. руб.;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на 2023 год - 225,00 тыс. руб.;</w:t>
      </w:r>
    </w:p>
    <w:p w:rsidR="00E55109" w:rsidRDefault="00A66AC6">
      <w:pPr>
        <w:ind w:left="360"/>
        <w:rPr>
          <w:b/>
          <w:sz w:val="27"/>
        </w:rPr>
      </w:pPr>
      <w:r>
        <w:rPr>
          <w:b/>
          <w:sz w:val="27"/>
        </w:rPr>
        <w:t>Статья 3.</w:t>
      </w:r>
    </w:p>
    <w:p w:rsidR="00E55109" w:rsidRDefault="00A66AC6">
      <w:pPr>
        <w:rPr>
          <w:sz w:val="27"/>
        </w:rPr>
      </w:pPr>
      <w:r>
        <w:rPr>
          <w:sz w:val="27"/>
        </w:rPr>
        <w:t xml:space="preserve">     Утвердить общий объем бюджетных ассигнований направленных на использование публичных нормативных обязательств: </w:t>
      </w:r>
    </w:p>
    <w:p w:rsidR="00E55109" w:rsidRDefault="00A66AC6">
      <w:pPr>
        <w:ind w:firstLine="360"/>
        <w:rPr>
          <w:sz w:val="27"/>
        </w:rPr>
      </w:pPr>
      <w:r>
        <w:rPr>
          <w:sz w:val="27"/>
        </w:rPr>
        <w:t>на 2022г. в объеме  0,0 тыс. руб.</w:t>
      </w:r>
    </w:p>
    <w:p w:rsidR="00E55109" w:rsidRDefault="00A66AC6">
      <w:pPr>
        <w:ind w:left="360"/>
        <w:rPr>
          <w:b/>
          <w:sz w:val="27"/>
        </w:rPr>
      </w:pPr>
      <w:r>
        <w:rPr>
          <w:b/>
          <w:sz w:val="27"/>
        </w:rPr>
        <w:t>Статья 4.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Утвердить объем безвозмездных поступлений в следующих объемах: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в 2022 году в сумме – 2 199,00 тыс. руб.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в 2023 году в сумме – 2 199,00 тыс. руб.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в 2024 году в сумме – 2 199,00 тыс. руб.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 xml:space="preserve">В </w:t>
      </w:r>
      <w:proofErr w:type="spellStart"/>
      <w:r>
        <w:rPr>
          <w:sz w:val="27"/>
        </w:rPr>
        <w:t>т.ч</w:t>
      </w:r>
      <w:proofErr w:type="spellEnd"/>
      <w:r>
        <w:rPr>
          <w:sz w:val="27"/>
        </w:rPr>
        <w:t>.:</w:t>
      </w:r>
    </w:p>
    <w:p w:rsidR="00E55109" w:rsidRDefault="00A66AC6">
      <w:pPr>
        <w:numPr>
          <w:ilvl w:val="0"/>
          <w:numId w:val="2"/>
        </w:numPr>
        <w:rPr>
          <w:sz w:val="27"/>
        </w:rPr>
      </w:pPr>
      <w:r>
        <w:rPr>
          <w:sz w:val="27"/>
        </w:rPr>
        <w:t xml:space="preserve">объем межбюджетных </w:t>
      </w:r>
      <w:proofErr w:type="gramStart"/>
      <w:r>
        <w:rPr>
          <w:sz w:val="27"/>
        </w:rPr>
        <w:t>трансфертов</w:t>
      </w:r>
      <w:proofErr w:type="gramEnd"/>
      <w:r>
        <w:rPr>
          <w:sz w:val="27"/>
        </w:rPr>
        <w:t xml:space="preserve"> получаемых из районного бюджета: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в 2022 году - 2 199,00 тыс. руб.;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в 2023 году – 2 199,00 тыс. руб.;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в 2024 году – 2 199,00 тыс. руб.</w:t>
      </w:r>
    </w:p>
    <w:p w:rsidR="00E55109" w:rsidRDefault="00E55109">
      <w:pPr>
        <w:ind w:firstLine="360"/>
        <w:rPr>
          <w:b/>
          <w:sz w:val="27"/>
        </w:rPr>
      </w:pPr>
    </w:p>
    <w:p w:rsidR="00E55109" w:rsidRDefault="00A66AC6">
      <w:pPr>
        <w:ind w:firstLine="360"/>
        <w:rPr>
          <w:b/>
          <w:sz w:val="27"/>
        </w:rPr>
      </w:pPr>
      <w:r>
        <w:rPr>
          <w:b/>
          <w:sz w:val="27"/>
        </w:rPr>
        <w:lastRenderedPageBreak/>
        <w:t>Статья 5.</w:t>
      </w:r>
    </w:p>
    <w:p w:rsidR="00E55109" w:rsidRDefault="00A66AC6">
      <w:pPr>
        <w:ind w:firstLine="360"/>
        <w:jc w:val="both"/>
        <w:rPr>
          <w:sz w:val="27"/>
        </w:rPr>
      </w:pPr>
      <w:r>
        <w:rPr>
          <w:sz w:val="27"/>
        </w:rPr>
        <w:t>Утвердить объем межбюджетных трансфертов, предоставляемых бюджету муниципального района: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на 2022 год в сумме – 1 351,00 тыс. руб.;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на 2023 год в сумме – 0 тыс. руб.;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на 2024 год в сумме – 0 тыс. руб.</w:t>
      </w:r>
    </w:p>
    <w:p w:rsidR="00E55109" w:rsidRDefault="00A66AC6">
      <w:pPr>
        <w:ind w:firstLine="360"/>
        <w:rPr>
          <w:b/>
          <w:sz w:val="27"/>
        </w:rPr>
      </w:pPr>
      <w:r>
        <w:rPr>
          <w:b/>
          <w:sz w:val="27"/>
        </w:rPr>
        <w:t>Статья  6.</w:t>
      </w:r>
    </w:p>
    <w:p w:rsidR="00E55109" w:rsidRDefault="00A66AC6">
      <w:pPr>
        <w:ind w:firstLine="360"/>
        <w:jc w:val="both"/>
        <w:rPr>
          <w:sz w:val="27"/>
        </w:rPr>
      </w:pPr>
      <w:r>
        <w:rPr>
          <w:sz w:val="27"/>
        </w:rPr>
        <w:t xml:space="preserve">Образовать в расходной части бюджета сельского поселения    </w:t>
      </w:r>
      <w:proofErr w:type="gramStart"/>
      <w:r>
        <w:rPr>
          <w:sz w:val="27"/>
        </w:rPr>
        <w:t>Денискино</w:t>
      </w:r>
      <w:proofErr w:type="gramEnd"/>
      <w:r>
        <w:rPr>
          <w:sz w:val="27"/>
        </w:rPr>
        <w:t xml:space="preserve">  резервный фонд местной администрации: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в 2022 году в размере – 5,00 тыс. руб.;</w:t>
      </w:r>
    </w:p>
    <w:p w:rsidR="00E55109" w:rsidRDefault="00A66AC6">
      <w:pPr>
        <w:ind w:left="357"/>
        <w:rPr>
          <w:sz w:val="27"/>
        </w:rPr>
      </w:pPr>
      <w:r>
        <w:rPr>
          <w:sz w:val="27"/>
        </w:rPr>
        <w:t>в 2023 году в размере – 5,00 тыс. руб.;</w:t>
      </w:r>
    </w:p>
    <w:p w:rsidR="00E55109" w:rsidRDefault="00A66AC6">
      <w:pPr>
        <w:ind w:left="357"/>
        <w:rPr>
          <w:sz w:val="27"/>
        </w:rPr>
      </w:pPr>
      <w:r>
        <w:rPr>
          <w:sz w:val="27"/>
        </w:rPr>
        <w:t>в 2024 году в размере – 5,00 тыс. руб.</w:t>
      </w:r>
    </w:p>
    <w:p w:rsidR="00E55109" w:rsidRDefault="00A66AC6">
      <w:pPr>
        <w:ind w:firstLine="357"/>
        <w:rPr>
          <w:b/>
          <w:sz w:val="27"/>
        </w:rPr>
      </w:pPr>
      <w:r>
        <w:rPr>
          <w:b/>
          <w:sz w:val="27"/>
        </w:rPr>
        <w:t>Статья 7.</w:t>
      </w:r>
    </w:p>
    <w:p w:rsidR="00E55109" w:rsidRDefault="00A66AC6">
      <w:pPr>
        <w:pStyle w:val="af0"/>
        <w:ind w:firstLine="357"/>
        <w:jc w:val="both"/>
        <w:rPr>
          <w:rStyle w:val="tocnumber0"/>
          <w:sz w:val="27"/>
        </w:rPr>
      </w:pPr>
      <w:r>
        <w:rPr>
          <w:rStyle w:val="tocnumber0"/>
          <w:sz w:val="27"/>
        </w:rPr>
        <w:t xml:space="preserve">1. </w:t>
      </w:r>
      <w:proofErr w:type="gramStart"/>
      <w:r>
        <w:rPr>
          <w:rStyle w:val="tocnumber0"/>
          <w:sz w:val="27"/>
        </w:rPr>
        <w:t xml:space="preserve">Размер части прибыли, полученной муниципальными унитарными предприятиями сельского поселения Денискино муниципального района </w:t>
      </w:r>
      <w:proofErr w:type="spellStart"/>
      <w:r>
        <w:rPr>
          <w:rStyle w:val="tocnumber0"/>
          <w:sz w:val="27"/>
        </w:rPr>
        <w:t>Шенталинский</w:t>
      </w:r>
      <w:proofErr w:type="spellEnd"/>
      <w:r>
        <w:rPr>
          <w:rStyle w:val="tocnumber0"/>
          <w:sz w:val="27"/>
        </w:rPr>
        <w:t xml:space="preserve">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  <w:proofErr w:type="gramEnd"/>
    </w:p>
    <w:p w:rsidR="00E55109" w:rsidRDefault="00A66AC6">
      <w:pPr>
        <w:pStyle w:val="af0"/>
        <w:ind w:firstLine="357"/>
        <w:jc w:val="both"/>
        <w:rPr>
          <w:rStyle w:val="tocnumber0"/>
          <w:sz w:val="27"/>
        </w:rPr>
      </w:pPr>
      <w:r>
        <w:rPr>
          <w:rStyle w:val="tocnumber0"/>
          <w:sz w:val="27"/>
        </w:rPr>
        <w:t xml:space="preserve">2. Установить, что в местный бюджет перечисляется часть прибыли, полученной муниципальными унитарными предприятиями сельского поселения Денискино муниципального района </w:t>
      </w:r>
      <w:proofErr w:type="spellStart"/>
      <w:r>
        <w:rPr>
          <w:rStyle w:val="tocnumber0"/>
          <w:sz w:val="27"/>
        </w:rPr>
        <w:t>Шенталинский</w:t>
      </w:r>
      <w:proofErr w:type="spellEnd"/>
      <w:r>
        <w:rPr>
          <w:rStyle w:val="tocnumber0"/>
          <w:sz w:val="27"/>
        </w:rPr>
        <w:t xml:space="preserve"> Самарской области в 2022-2024 годах, в том числе по итогам 2020 года, в размере 0,0 процентов.</w:t>
      </w:r>
    </w:p>
    <w:p w:rsidR="00E55109" w:rsidRDefault="00A66AC6">
      <w:pPr>
        <w:ind w:firstLine="357"/>
        <w:rPr>
          <w:sz w:val="27"/>
        </w:rPr>
      </w:pPr>
      <w:r>
        <w:rPr>
          <w:b/>
          <w:sz w:val="27"/>
        </w:rPr>
        <w:t>Статья  8.</w:t>
      </w:r>
    </w:p>
    <w:p w:rsidR="00E55109" w:rsidRDefault="00A66AC6">
      <w:pPr>
        <w:ind w:firstLine="357"/>
        <w:jc w:val="both"/>
        <w:rPr>
          <w:sz w:val="27"/>
        </w:rPr>
      </w:pPr>
      <w:r>
        <w:rPr>
          <w:sz w:val="27"/>
        </w:rPr>
        <w:t xml:space="preserve">Утвердить Распределение бюджетных ассигнований по разделам, подразделам, целевым статьям, ((муниципальным) программам и непрограммным направлениям деятельности) видов  </w:t>
      </w:r>
      <w:proofErr w:type="gramStart"/>
      <w:r>
        <w:rPr>
          <w:sz w:val="27"/>
        </w:rPr>
        <w:t>расходов классификации расходов  бюджета сельского поселения</w:t>
      </w:r>
      <w:proofErr w:type="gramEnd"/>
      <w:r>
        <w:rPr>
          <w:sz w:val="27"/>
        </w:rPr>
        <w:t xml:space="preserve"> Денискино  муниципального района </w:t>
      </w:r>
      <w:proofErr w:type="spellStart"/>
      <w:r>
        <w:rPr>
          <w:sz w:val="27"/>
        </w:rPr>
        <w:t>Шенталинский</w:t>
      </w:r>
      <w:proofErr w:type="spellEnd"/>
      <w:r>
        <w:rPr>
          <w:sz w:val="27"/>
        </w:rPr>
        <w:t xml:space="preserve"> Самарской области на 2022 год согласно приложению 3 к настоящему решению. </w:t>
      </w:r>
    </w:p>
    <w:p w:rsidR="00E55109" w:rsidRDefault="00A66AC6">
      <w:pPr>
        <w:ind w:firstLine="357"/>
        <w:rPr>
          <w:b/>
          <w:sz w:val="27"/>
        </w:rPr>
      </w:pPr>
      <w:r>
        <w:rPr>
          <w:b/>
          <w:sz w:val="27"/>
        </w:rPr>
        <w:t>Статья 9.</w:t>
      </w:r>
    </w:p>
    <w:p w:rsidR="00E55109" w:rsidRDefault="00A66AC6">
      <w:pPr>
        <w:ind w:firstLine="357"/>
        <w:jc w:val="both"/>
        <w:rPr>
          <w:sz w:val="27"/>
        </w:rPr>
      </w:pPr>
      <w:r>
        <w:rPr>
          <w:sz w:val="27"/>
        </w:rPr>
        <w:t xml:space="preserve">Утвердить Распределение бюджетных ассигнований  по разделам, подразделам, целевым статьям, ((муниципальным) программам и непрограммным направлениям деятельности) видов  </w:t>
      </w:r>
      <w:proofErr w:type="gramStart"/>
      <w:r>
        <w:rPr>
          <w:sz w:val="27"/>
        </w:rPr>
        <w:t>расходов классификации расходов  бюджета сельского поселения</w:t>
      </w:r>
      <w:proofErr w:type="gramEnd"/>
      <w:r>
        <w:rPr>
          <w:sz w:val="27"/>
        </w:rPr>
        <w:t xml:space="preserve"> Денискино муниципального района </w:t>
      </w:r>
      <w:proofErr w:type="spellStart"/>
      <w:r>
        <w:rPr>
          <w:sz w:val="27"/>
        </w:rPr>
        <w:t>Шенталинский</w:t>
      </w:r>
      <w:proofErr w:type="spellEnd"/>
      <w:r>
        <w:rPr>
          <w:sz w:val="27"/>
        </w:rPr>
        <w:t xml:space="preserve"> Самарской области на плановый </w:t>
      </w:r>
    </w:p>
    <w:p w:rsidR="00E55109" w:rsidRDefault="00A66AC6">
      <w:pPr>
        <w:jc w:val="both"/>
        <w:rPr>
          <w:sz w:val="27"/>
        </w:rPr>
      </w:pPr>
      <w:r>
        <w:rPr>
          <w:sz w:val="27"/>
        </w:rPr>
        <w:t xml:space="preserve">период 2022 и 2024 годов согласно приложению 4 к настоящему решению.   </w:t>
      </w:r>
    </w:p>
    <w:p w:rsidR="00E55109" w:rsidRDefault="00A66AC6">
      <w:pPr>
        <w:pStyle w:val="af0"/>
        <w:ind w:firstLine="708"/>
        <w:rPr>
          <w:b/>
          <w:sz w:val="27"/>
        </w:rPr>
      </w:pPr>
      <w:r>
        <w:rPr>
          <w:b/>
          <w:sz w:val="27"/>
        </w:rPr>
        <w:t>Статья 10.</w:t>
      </w:r>
    </w:p>
    <w:p w:rsidR="00E55109" w:rsidRDefault="00A66AC6">
      <w:pPr>
        <w:pStyle w:val="af0"/>
        <w:ind w:firstLine="708"/>
        <w:jc w:val="both"/>
        <w:rPr>
          <w:sz w:val="27"/>
        </w:rPr>
      </w:pPr>
      <w:r>
        <w:rPr>
          <w:sz w:val="27"/>
        </w:rPr>
        <w:t xml:space="preserve">Утвердить прогнозный объем бюджетных ассигнований дорожного фонда сельского поселения </w:t>
      </w:r>
      <w:proofErr w:type="gramStart"/>
      <w:r>
        <w:rPr>
          <w:sz w:val="27"/>
        </w:rPr>
        <w:t>Денискино</w:t>
      </w:r>
      <w:proofErr w:type="gramEnd"/>
      <w:r>
        <w:rPr>
          <w:sz w:val="27"/>
        </w:rPr>
        <w:t xml:space="preserve"> муниципального района </w:t>
      </w:r>
      <w:proofErr w:type="spellStart"/>
      <w:r>
        <w:rPr>
          <w:sz w:val="27"/>
        </w:rPr>
        <w:t>Шенталинский</w:t>
      </w:r>
      <w:proofErr w:type="spellEnd"/>
      <w:r>
        <w:rPr>
          <w:sz w:val="27"/>
        </w:rPr>
        <w:t xml:space="preserve"> Самарской области в соответствии с дифференцированным нормативом, рассчитанным министерством транспорта и автомобильных дорог Самарской области на основании протяженности автомобильных дорог местного значения, в размере 0,006985%:</w:t>
      </w:r>
    </w:p>
    <w:p w:rsidR="00E55109" w:rsidRDefault="00A66AC6">
      <w:pPr>
        <w:pStyle w:val="af0"/>
        <w:ind w:firstLine="708"/>
        <w:rPr>
          <w:sz w:val="27"/>
        </w:rPr>
      </w:pPr>
      <w:r>
        <w:rPr>
          <w:sz w:val="27"/>
        </w:rPr>
        <w:t>в 2022 году – в сумме 752,00 тыс. руб.;</w:t>
      </w:r>
    </w:p>
    <w:p w:rsidR="00E55109" w:rsidRDefault="00A66AC6">
      <w:pPr>
        <w:pStyle w:val="af0"/>
        <w:ind w:firstLine="708"/>
        <w:rPr>
          <w:sz w:val="27"/>
        </w:rPr>
      </w:pPr>
      <w:r>
        <w:rPr>
          <w:sz w:val="27"/>
        </w:rPr>
        <w:t>в 2023 году – в сумме 758,00 тыс. руб.;</w:t>
      </w:r>
    </w:p>
    <w:p w:rsidR="00E55109" w:rsidRDefault="00A66AC6">
      <w:pPr>
        <w:pStyle w:val="af0"/>
        <w:ind w:firstLine="708"/>
        <w:rPr>
          <w:sz w:val="27"/>
        </w:rPr>
      </w:pPr>
      <w:r>
        <w:rPr>
          <w:sz w:val="27"/>
        </w:rPr>
        <w:lastRenderedPageBreak/>
        <w:t>в 2024 году – в сумме 746,00 тыс. руб.</w:t>
      </w:r>
    </w:p>
    <w:p w:rsidR="00E55109" w:rsidRDefault="00A66AC6">
      <w:pPr>
        <w:pStyle w:val="af0"/>
        <w:ind w:firstLine="708"/>
        <w:rPr>
          <w:b/>
          <w:sz w:val="27"/>
        </w:rPr>
      </w:pPr>
      <w:r>
        <w:rPr>
          <w:b/>
          <w:sz w:val="27"/>
        </w:rPr>
        <w:t>Статья 11.</w:t>
      </w:r>
    </w:p>
    <w:p w:rsidR="00E55109" w:rsidRDefault="00A66AC6">
      <w:pPr>
        <w:pStyle w:val="af0"/>
        <w:ind w:firstLine="709"/>
        <w:jc w:val="both"/>
        <w:rPr>
          <w:sz w:val="27"/>
        </w:rPr>
      </w:pPr>
      <w:r>
        <w:rPr>
          <w:sz w:val="27"/>
        </w:rPr>
        <w:t xml:space="preserve">Утвердить распределение бюджетных ассигнований в ведомственной структуре расходов бюджета сельского поселения Денискино  муниципального района </w:t>
      </w:r>
      <w:proofErr w:type="spellStart"/>
      <w:r>
        <w:rPr>
          <w:sz w:val="27"/>
        </w:rPr>
        <w:t>Шенталинский</w:t>
      </w:r>
      <w:proofErr w:type="spellEnd"/>
      <w:r>
        <w:rPr>
          <w:sz w:val="27"/>
        </w:rPr>
        <w:t xml:space="preserve"> Самарской области на 2022 год  согласно  приложению  5 к решению.</w:t>
      </w:r>
    </w:p>
    <w:p w:rsidR="00E55109" w:rsidRDefault="00A66AC6">
      <w:pPr>
        <w:pStyle w:val="af0"/>
        <w:ind w:firstLine="708"/>
        <w:jc w:val="both"/>
        <w:rPr>
          <w:sz w:val="27"/>
        </w:rPr>
      </w:pPr>
      <w:r>
        <w:rPr>
          <w:b/>
          <w:sz w:val="27"/>
        </w:rPr>
        <w:t>Статья  12.</w:t>
      </w:r>
      <w:r>
        <w:rPr>
          <w:sz w:val="27"/>
        </w:rPr>
        <w:t xml:space="preserve"> </w:t>
      </w:r>
    </w:p>
    <w:p w:rsidR="00E55109" w:rsidRDefault="00A66AC6">
      <w:pPr>
        <w:pStyle w:val="af0"/>
        <w:ind w:firstLine="709"/>
        <w:jc w:val="both"/>
        <w:rPr>
          <w:sz w:val="27"/>
        </w:rPr>
      </w:pPr>
      <w:r>
        <w:rPr>
          <w:sz w:val="27"/>
        </w:rPr>
        <w:t xml:space="preserve">Утвердить распределение бюджетных ассигнований в ведомственной структуре расходов бюджета сельского поселения Денискино  муниципального района </w:t>
      </w:r>
      <w:proofErr w:type="spellStart"/>
      <w:r>
        <w:rPr>
          <w:sz w:val="27"/>
        </w:rPr>
        <w:t>Шенталинский</w:t>
      </w:r>
      <w:proofErr w:type="spellEnd"/>
      <w:r>
        <w:rPr>
          <w:sz w:val="27"/>
        </w:rPr>
        <w:t xml:space="preserve"> Самарской области на плановый период 2023 и 2024 годов  согласно  приложению  6 к данному решению.</w:t>
      </w:r>
    </w:p>
    <w:p w:rsidR="00E55109" w:rsidRDefault="00A66AC6">
      <w:pPr>
        <w:pStyle w:val="af0"/>
        <w:ind w:firstLine="708"/>
        <w:jc w:val="both"/>
        <w:rPr>
          <w:b/>
          <w:sz w:val="27"/>
        </w:rPr>
      </w:pPr>
      <w:r>
        <w:rPr>
          <w:b/>
          <w:sz w:val="27"/>
        </w:rPr>
        <w:t xml:space="preserve">Статья  13. </w:t>
      </w:r>
    </w:p>
    <w:p w:rsidR="00E55109" w:rsidRDefault="00A66AC6">
      <w:pPr>
        <w:pStyle w:val="af0"/>
        <w:ind w:firstLine="709"/>
        <w:jc w:val="both"/>
        <w:rPr>
          <w:b/>
          <w:sz w:val="27"/>
        </w:rPr>
      </w:pPr>
      <w:r>
        <w:rPr>
          <w:sz w:val="27"/>
        </w:rPr>
        <w:t xml:space="preserve">Утвердить источники  финансирования дефицита  бюджета сельского поселения </w:t>
      </w:r>
      <w:proofErr w:type="gramStart"/>
      <w:r>
        <w:rPr>
          <w:sz w:val="27"/>
        </w:rPr>
        <w:t>Денискино</w:t>
      </w:r>
      <w:proofErr w:type="gramEnd"/>
      <w:r>
        <w:rPr>
          <w:sz w:val="27"/>
        </w:rPr>
        <w:t xml:space="preserve"> муниципального района </w:t>
      </w:r>
      <w:proofErr w:type="spellStart"/>
      <w:r>
        <w:rPr>
          <w:sz w:val="27"/>
        </w:rPr>
        <w:t>Шенталинский</w:t>
      </w:r>
      <w:proofErr w:type="spellEnd"/>
      <w:r>
        <w:rPr>
          <w:sz w:val="27"/>
        </w:rPr>
        <w:t xml:space="preserve"> Самарской области на 2022 год в соответствии с приложением 7, на плановый период  2023-2024 гг. - приложением 8.</w:t>
      </w:r>
      <w:r>
        <w:rPr>
          <w:b/>
          <w:sz w:val="27"/>
        </w:rPr>
        <w:t xml:space="preserve"> </w:t>
      </w:r>
    </w:p>
    <w:p w:rsidR="00E55109" w:rsidRDefault="00A66AC6">
      <w:pPr>
        <w:pStyle w:val="af0"/>
        <w:ind w:firstLine="708"/>
        <w:jc w:val="both"/>
        <w:rPr>
          <w:b/>
          <w:sz w:val="27"/>
        </w:rPr>
      </w:pPr>
      <w:r>
        <w:rPr>
          <w:b/>
          <w:sz w:val="27"/>
        </w:rPr>
        <w:t>Статья 14.</w:t>
      </w:r>
    </w:p>
    <w:p w:rsidR="00E55109" w:rsidRDefault="00A66AC6">
      <w:pPr>
        <w:pStyle w:val="af0"/>
        <w:ind w:firstLine="709"/>
        <w:jc w:val="both"/>
        <w:rPr>
          <w:sz w:val="27"/>
        </w:rPr>
      </w:pPr>
      <w:r>
        <w:rPr>
          <w:sz w:val="27"/>
        </w:rPr>
        <w:t>Установить, что в течение 2022-2024 годов предоставление бюджетных кредитов не предусмотрено.</w:t>
      </w:r>
    </w:p>
    <w:p w:rsidR="00E55109" w:rsidRDefault="00A66AC6">
      <w:pPr>
        <w:ind w:firstLine="708"/>
        <w:rPr>
          <w:sz w:val="27"/>
        </w:rPr>
      </w:pPr>
      <w:r>
        <w:rPr>
          <w:b/>
          <w:sz w:val="27"/>
        </w:rPr>
        <w:t>Статья 15.</w:t>
      </w:r>
    </w:p>
    <w:p w:rsidR="00E55109" w:rsidRDefault="00A66AC6">
      <w:pPr>
        <w:ind w:firstLine="708"/>
        <w:jc w:val="both"/>
        <w:rPr>
          <w:sz w:val="27"/>
        </w:rPr>
      </w:pPr>
      <w:r>
        <w:rPr>
          <w:sz w:val="27"/>
        </w:rPr>
        <w:t xml:space="preserve">1.Установить предельный объем муниципального  долга сельского поселения </w:t>
      </w:r>
      <w:proofErr w:type="gramStart"/>
      <w:r>
        <w:rPr>
          <w:sz w:val="27"/>
        </w:rPr>
        <w:t>Денискино</w:t>
      </w:r>
      <w:proofErr w:type="gramEnd"/>
      <w:r>
        <w:rPr>
          <w:sz w:val="27"/>
        </w:rPr>
        <w:t>.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В 2022 г в сумме   - 0;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В 2023 г в сумме  - 0;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В 2024 г в сумме  - 0.</w:t>
      </w:r>
    </w:p>
    <w:p w:rsidR="00E55109" w:rsidRDefault="00A66AC6">
      <w:pPr>
        <w:rPr>
          <w:sz w:val="27"/>
        </w:rPr>
      </w:pPr>
      <w:r>
        <w:rPr>
          <w:sz w:val="27"/>
        </w:rPr>
        <w:t xml:space="preserve"> </w:t>
      </w:r>
      <w:r>
        <w:rPr>
          <w:sz w:val="27"/>
        </w:rPr>
        <w:tab/>
        <w:t xml:space="preserve">2.Установить верхний предел муниципального внутреннего долга  сельского поселения </w:t>
      </w:r>
      <w:proofErr w:type="gramStart"/>
      <w:r>
        <w:rPr>
          <w:sz w:val="27"/>
        </w:rPr>
        <w:t>Денискино</w:t>
      </w:r>
      <w:proofErr w:type="gramEnd"/>
      <w:r>
        <w:rPr>
          <w:sz w:val="27"/>
        </w:rPr>
        <w:t>: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На 1 января 2022 года в сумме - 0, в том числе верхний предел долга по муниципальным гарантиям – в сумме 0;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На 1 января 2023 года в сумме - 0, в том числе верхний предел долга по муниципальным гарантиям – в сумме 0;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На 1 января 2024 года в сумме - 0, в том числе верхний предел долга по муниципальным гарантиям – в сумме 0.</w:t>
      </w:r>
    </w:p>
    <w:p w:rsidR="00E55109" w:rsidRDefault="00A66AC6">
      <w:pPr>
        <w:ind w:firstLine="360"/>
        <w:jc w:val="both"/>
        <w:rPr>
          <w:sz w:val="27"/>
        </w:rPr>
      </w:pPr>
      <w:r>
        <w:rPr>
          <w:sz w:val="27"/>
        </w:rPr>
        <w:t xml:space="preserve">    3.Установить предельные объемы  расходов на обслуживание муниципального долга сельского поселения: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В 2022г. - 0,00 тыс. руб.;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В 2023г. - 0,00 тыс. руб.;</w:t>
      </w:r>
    </w:p>
    <w:p w:rsidR="00E55109" w:rsidRDefault="00A66AC6">
      <w:pPr>
        <w:ind w:left="360"/>
        <w:rPr>
          <w:sz w:val="27"/>
        </w:rPr>
      </w:pPr>
      <w:r>
        <w:rPr>
          <w:sz w:val="27"/>
        </w:rPr>
        <w:t>В 2024г. - 0,00 тыс. руб.</w:t>
      </w:r>
    </w:p>
    <w:p w:rsidR="00E55109" w:rsidRDefault="00A66AC6">
      <w:pPr>
        <w:pStyle w:val="af0"/>
        <w:ind w:firstLine="708"/>
        <w:jc w:val="both"/>
        <w:rPr>
          <w:b/>
          <w:sz w:val="27"/>
        </w:rPr>
      </w:pPr>
      <w:r>
        <w:rPr>
          <w:b/>
          <w:sz w:val="27"/>
        </w:rPr>
        <w:t>Статья  16.</w:t>
      </w:r>
    </w:p>
    <w:p w:rsidR="00E55109" w:rsidRDefault="00A66AC6">
      <w:pPr>
        <w:pStyle w:val="af0"/>
        <w:ind w:firstLine="709"/>
        <w:jc w:val="both"/>
        <w:rPr>
          <w:sz w:val="27"/>
        </w:rPr>
      </w:pPr>
      <w:r>
        <w:rPr>
          <w:sz w:val="27"/>
        </w:rPr>
        <w:t xml:space="preserve">Утвердить  программу  муниципальных гарантий сельского поселения </w:t>
      </w:r>
      <w:proofErr w:type="gramStart"/>
      <w:r>
        <w:rPr>
          <w:sz w:val="27"/>
        </w:rPr>
        <w:t>Денискино</w:t>
      </w:r>
      <w:proofErr w:type="gramEnd"/>
      <w:r>
        <w:rPr>
          <w:sz w:val="27"/>
        </w:rPr>
        <w:t xml:space="preserve">  муниципального района </w:t>
      </w:r>
      <w:proofErr w:type="spellStart"/>
      <w:r>
        <w:rPr>
          <w:sz w:val="27"/>
        </w:rPr>
        <w:t>Шенталинский</w:t>
      </w:r>
      <w:proofErr w:type="spellEnd"/>
      <w:r>
        <w:rPr>
          <w:sz w:val="27"/>
        </w:rPr>
        <w:t xml:space="preserve"> Самарской области  на 2022 год и на плановый  период  2023-2024 годов  согласно приложению 9 к настоящему решению.</w:t>
      </w:r>
    </w:p>
    <w:p w:rsidR="00E55109" w:rsidRDefault="00A66AC6">
      <w:pPr>
        <w:pStyle w:val="af0"/>
        <w:ind w:firstLine="708"/>
        <w:jc w:val="both"/>
        <w:rPr>
          <w:b/>
          <w:sz w:val="27"/>
        </w:rPr>
      </w:pPr>
      <w:r>
        <w:rPr>
          <w:b/>
          <w:sz w:val="27"/>
        </w:rPr>
        <w:t>Статья 17.</w:t>
      </w:r>
    </w:p>
    <w:p w:rsidR="00E55109" w:rsidRDefault="00A66AC6">
      <w:pPr>
        <w:pStyle w:val="af0"/>
        <w:ind w:firstLine="709"/>
        <w:jc w:val="both"/>
        <w:rPr>
          <w:sz w:val="27"/>
        </w:rPr>
      </w:pPr>
      <w:r>
        <w:rPr>
          <w:sz w:val="27"/>
        </w:rPr>
        <w:t xml:space="preserve">Утвердить  программу муниципальных внутренних заимствований сельского поселения </w:t>
      </w:r>
      <w:proofErr w:type="gramStart"/>
      <w:r>
        <w:rPr>
          <w:sz w:val="27"/>
        </w:rPr>
        <w:t>Денискино</w:t>
      </w:r>
      <w:proofErr w:type="gramEnd"/>
      <w:r>
        <w:rPr>
          <w:sz w:val="27"/>
        </w:rPr>
        <w:t xml:space="preserve">  муниципального района </w:t>
      </w:r>
      <w:proofErr w:type="spellStart"/>
      <w:r>
        <w:rPr>
          <w:sz w:val="27"/>
        </w:rPr>
        <w:t>Шенталинский</w:t>
      </w:r>
      <w:proofErr w:type="spellEnd"/>
      <w:r>
        <w:rPr>
          <w:sz w:val="27"/>
        </w:rPr>
        <w:t xml:space="preserve"> Самарской области   на 2022 год и на плановый период 2023 и 2024 годов  согласно приложению 10.</w:t>
      </w:r>
    </w:p>
    <w:p w:rsidR="00E55109" w:rsidRDefault="00A66AC6">
      <w:pPr>
        <w:pStyle w:val="af0"/>
        <w:ind w:firstLine="708"/>
        <w:jc w:val="both"/>
        <w:rPr>
          <w:b/>
          <w:sz w:val="27"/>
        </w:rPr>
      </w:pPr>
      <w:r>
        <w:rPr>
          <w:b/>
          <w:sz w:val="27"/>
        </w:rPr>
        <w:lastRenderedPageBreak/>
        <w:t>Статья  18.</w:t>
      </w:r>
    </w:p>
    <w:p w:rsidR="00E55109" w:rsidRDefault="00A66AC6">
      <w:pPr>
        <w:pStyle w:val="af0"/>
        <w:ind w:firstLine="709"/>
        <w:jc w:val="both"/>
        <w:rPr>
          <w:sz w:val="27"/>
        </w:rPr>
      </w:pPr>
      <w:r>
        <w:rPr>
          <w:sz w:val="27"/>
        </w:rPr>
        <w:t xml:space="preserve">Контроль исполнения настоящего решения возложить на постоянную комиссию по бюджету, финансам, налогам и экономической политике Собрания представителей сельского поселения </w:t>
      </w:r>
      <w:proofErr w:type="gramStart"/>
      <w:r>
        <w:rPr>
          <w:sz w:val="27"/>
        </w:rPr>
        <w:t>Денискино</w:t>
      </w:r>
      <w:proofErr w:type="gramEnd"/>
      <w:r>
        <w:rPr>
          <w:sz w:val="27"/>
        </w:rPr>
        <w:t xml:space="preserve"> (</w:t>
      </w:r>
      <w:proofErr w:type="spellStart"/>
      <w:r>
        <w:rPr>
          <w:sz w:val="27"/>
        </w:rPr>
        <w:t>Абзалов</w:t>
      </w:r>
      <w:proofErr w:type="spellEnd"/>
      <w:r>
        <w:rPr>
          <w:sz w:val="27"/>
        </w:rPr>
        <w:t xml:space="preserve"> А.А.).</w:t>
      </w:r>
    </w:p>
    <w:p w:rsidR="00E55109" w:rsidRDefault="00A66AC6">
      <w:pPr>
        <w:pStyle w:val="af0"/>
        <w:ind w:firstLine="708"/>
        <w:jc w:val="both"/>
        <w:rPr>
          <w:b/>
          <w:sz w:val="27"/>
        </w:rPr>
      </w:pPr>
      <w:r>
        <w:rPr>
          <w:b/>
          <w:sz w:val="27"/>
        </w:rPr>
        <w:t>Статья 19.</w:t>
      </w:r>
    </w:p>
    <w:p w:rsidR="00E55109" w:rsidRDefault="00A66AC6">
      <w:pPr>
        <w:pStyle w:val="af0"/>
        <w:ind w:firstLine="709"/>
        <w:jc w:val="both"/>
        <w:rPr>
          <w:sz w:val="27"/>
        </w:rPr>
      </w:pPr>
      <w:r>
        <w:rPr>
          <w:sz w:val="27"/>
        </w:rPr>
        <w:t>Настоящее решение вступает в силу с 1 января 2022 года и действует  по 31 декабря 2022 года.</w:t>
      </w:r>
    </w:p>
    <w:p w:rsidR="00E55109" w:rsidRDefault="00A66AC6">
      <w:pPr>
        <w:ind w:firstLine="708"/>
        <w:rPr>
          <w:b/>
          <w:sz w:val="27"/>
        </w:rPr>
      </w:pPr>
      <w:r>
        <w:rPr>
          <w:b/>
          <w:sz w:val="27"/>
        </w:rPr>
        <w:t>Статья 20.</w:t>
      </w:r>
    </w:p>
    <w:p w:rsidR="00E55109" w:rsidRDefault="00A66AC6">
      <w:pPr>
        <w:ind w:firstLine="708"/>
        <w:jc w:val="both"/>
        <w:rPr>
          <w:sz w:val="27"/>
        </w:rPr>
      </w:pPr>
      <w:r>
        <w:rPr>
          <w:sz w:val="27"/>
        </w:rPr>
        <w:t>Опубликовать настоящее решение на информационных стендах и в местах, определенных Положением о порядке обнародования муниципальных правовых актов для ознакомления граждан, в течение 3-х суток после утверждения</w:t>
      </w:r>
    </w:p>
    <w:p w:rsidR="00E55109" w:rsidRDefault="00E55109">
      <w:pPr>
        <w:outlineLvl w:val="0"/>
        <w:rPr>
          <w:b/>
          <w:sz w:val="27"/>
        </w:rPr>
      </w:pPr>
    </w:p>
    <w:p w:rsidR="00E55109" w:rsidRDefault="00A66AC6">
      <w:pPr>
        <w:rPr>
          <w:b/>
          <w:sz w:val="27"/>
        </w:rPr>
      </w:pPr>
      <w:r>
        <w:rPr>
          <w:b/>
          <w:sz w:val="27"/>
        </w:rPr>
        <w:t>Председатель Собрания представителей</w:t>
      </w:r>
    </w:p>
    <w:p w:rsidR="00E55109" w:rsidRDefault="00A66AC6">
      <w:pPr>
        <w:rPr>
          <w:b/>
          <w:sz w:val="27"/>
        </w:rPr>
      </w:pPr>
      <w:r>
        <w:rPr>
          <w:b/>
          <w:sz w:val="27"/>
        </w:rPr>
        <w:t xml:space="preserve">сельского поселения  </w:t>
      </w:r>
      <w:proofErr w:type="gramStart"/>
      <w:r>
        <w:rPr>
          <w:b/>
          <w:sz w:val="27"/>
        </w:rPr>
        <w:t>Денискино</w:t>
      </w:r>
      <w:proofErr w:type="gramEnd"/>
      <w:r>
        <w:rPr>
          <w:b/>
          <w:sz w:val="27"/>
        </w:rPr>
        <w:t xml:space="preserve"> </w:t>
      </w:r>
    </w:p>
    <w:p w:rsidR="00E55109" w:rsidRDefault="00A66AC6">
      <w:pPr>
        <w:rPr>
          <w:b/>
          <w:sz w:val="27"/>
        </w:rPr>
      </w:pPr>
      <w:r>
        <w:rPr>
          <w:b/>
          <w:sz w:val="27"/>
        </w:rPr>
        <w:t xml:space="preserve">муниципального района </w:t>
      </w:r>
      <w:proofErr w:type="spellStart"/>
      <w:r>
        <w:rPr>
          <w:b/>
          <w:sz w:val="27"/>
        </w:rPr>
        <w:t>Шенталинский</w:t>
      </w:r>
      <w:proofErr w:type="spellEnd"/>
      <w:r>
        <w:rPr>
          <w:b/>
          <w:sz w:val="27"/>
        </w:rPr>
        <w:t xml:space="preserve"> </w:t>
      </w:r>
    </w:p>
    <w:p w:rsidR="00E55109" w:rsidRDefault="00A66AC6">
      <w:pPr>
        <w:rPr>
          <w:b/>
          <w:sz w:val="27"/>
        </w:rPr>
      </w:pPr>
      <w:r>
        <w:rPr>
          <w:b/>
          <w:sz w:val="27"/>
        </w:rPr>
        <w:t xml:space="preserve">Самарской области                                                              </w:t>
      </w:r>
      <w:proofErr w:type="spellStart"/>
      <w:r>
        <w:rPr>
          <w:b/>
          <w:sz w:val="27"/>
        </w:rPr>
        <w:t>Абзалов</w:t>
      </w:r>
      <w:proofErr w:type="spellEnd"/>
      <w:r>
        <w:rPr>
          <w:b/>
          <w:sz w:val="27"/>
        </w:rPr>
        <w:t xml:space="preserve"> А.А.                     </w:t>
      </w:r>
    </w:p>
    <w:p w:rsidR="00E55109" w:rsidRDefault="00E55109">
      <w:pPr>
        <w:outlineLvl w:val="0"/>
        <w:rPr>
          <w:b/>
          <w:sz w:val="27"/>
        </w:rPr>
      </w:pPr>
    </w:p>
    <w:p w:rsidR="00E55109" w:rsidRDefault="00A66AC6">
      <w:pPr>
        <w:outlineLvl w:val="0"/>
        <w:rPr>
          <w:b/>
          <w:sz w:val="27"/>
        </w:rPr>
      </w:pPr>
      <w:r>
        <w:rPr>
          <w:b/>
          <w:sz w:val="27"/>
        </w:rPr>
        <w:t xml:space="preserve">Глава сельского поселения </w:t>
      </w:r>
      <w:proofErr w:type="gramStart"/>
      <w:r>
        <w:rPr>
          <w:b/>
          <w:sz w:val="27"/>
        </w:rPr>
        <w:t>Денискино</w:t>
      </w:r>
      <w:proofErr w:type="gramEnd"/>
    </w:p>
    <w:p w:rsidR="00E55109" w:rsidRDefault="00A66AC6">
      <w:pPr>
        <w:outlineLvl w:val="0"/>
        <w:rPr>
          <w:b/>
          <w:sz w:val="27"/>
        </w:rPr>
      </w:pPr>
      <w:r>
        <w:rPr>
          <w:b/>
          <w:sz w:val="27"/>
        </w:rPr>
        <w:t xml:space="preserve">муниципального района </w:t>
      </w:r>
      <w:proofErr w:type="spellStart"/>
      <w:r>
        <w:rPr>
          <w:b/>
          <w:sz w:val="27"/>
        </w:rPr>
        <w:t>Шенталинский</w:t>
      </w:r>
      <w:proofErr w:type="spellEnd"/>
    </w:p>
    <w:p w:rsidR="00E55109" w:rsidRDefault="00A66AC6">
      <w:pPr>
        <w:outlineLvl w:val="0"/>
        <w:rPr>
          <w:b/>
          <w:sz w:val="27"/>
        </w:rPr>
      </w:pPr>
      <w:r>
        <w:rPr>
          <w:b/>
          <w:sz w:val="27"/>
        </w:rPr>
        <w:t>Самарской области</w:t>
      </w:r>
      <w:r>
        <w:rPr>
          <w:sz w:val="27"/>
        </w:rPr>
        <w:t xml:space="preserve">                                                              </w:t>
      </w:r>
      <w:proofErr w:type="spellStart"/>
      <w:r>
        <w:rPr>
          <w:b/>
          <w:sz w:val="27"/>
        </w:rPr>
        <w:t>Бикмухаметова</w:t>
      </w:r>
      <w:proofErr w:type="spellEnd"/>
      <w:r>
        <w:rPr>
          <w:b/>
          <w:sz w:val="27"/>
        </w:rPr>
        <w:t xml:space="preserve"> Л.Ф.</w:t>
      </w:r>
    </w:p>
    <w:sectPr w:rsidR="00E55109">
      <w:headerReference w:type="default" r:id="rId8"/>
      <w:type w:val="continuous"/>
      <w:pgSz w:w="11906" w:h="16838"/>
      <w:pgMar w:top="993" w:right="1076" w:bottom="709" w:left="165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16" w:rsidRDefault="00243A16">
      <w:r>
        <w:separator/>
      </w:r>
    </w:p>
  </w:endnote>
  <w:endnote w:type="continuationSeparator" w:id="0">
    <w:p w:rsidR="00243A16" w:rsidRDefault="002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16" w:rsidRDefault="00243A16">
      <w:r>
        <w:separator/>
      </w:r>
    </w:p>
  </w:footnote>
  <w:footnote w:type="continuationSeparator" w:id="0">
    <w:p w:rsidR="00243A16" w:rsidRDefault="0024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09" w:rsidRDefault="00A66AC6">
    <w:pPr>
      <w:framePr w:wrap="around" w:vAnchor="text" w:hAnchor="margin" w:xAlign="center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4A74D7">
      <w:rPr>
        <w:rStyle w:val="aa"/>
        <w:noProof/>
      </w:rPr>
      <w:t>5</w:t>
    </w:r>
    <w:r>
      <w:rPr>
        <w:rStyle w:val="aa"/>
      </w:rPr>
      <w:fldChar w:fldCharType="end"/>
    </w:r>
  </w:p>
  <w:p w:rsidR="00E55109" w:rsidRDefault="00E551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0EF1"/>
    <w:multiLevelType w:val="multilevel"/>
    <w:tmpl w:val="E4A2BA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D2451"/>
    <w:multiLevelType w:val="multilevel"/>
    <w:tmpl w:val="F83EEB7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109"/>
    <w:rsid w:val="00243A16"/>
    <w:rsid w:val="004A74D7"/>
    <w:rsid w:val="005F57CD"/>
    <w:rsid w:val="00675EF1"/>
    <w:rsid w:val="00A66AC6"/>
    <w:rsid w:val="00D83D3C"/>
    <w:rsid w:val="00E5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31">
    <w:name w:val="Body Text 3"/>
    <w:basedOn w:val="a"/>
    <w:link w:val="32"/>
    <w:pPr>
      <w:widowControl w:val="0"/>
      <w:spacing w:after="120"/>
      <w:ind w:firstLine="720"/>
      <w:jc w:val="both"/>
    </w:pPr>
    <w:rPr>
      <w:rFonts w:ascii="Arial" w:hAnsi="Arial"/>
      <w:sz w:val="16"/>
    </w:rPr>
  </w:style>
  <w:style w:type="character" w:customStyle="1" w:styleId="32">
    <w:name w:val="Основной текст 3 Знак"/>
    <w:basedOn w:val="1"/>
    <w:link w:val="31"/>
    <w:rPr>
      <w:rFonts w:ascii="Arial" w:hAnsi="Arial"/>
      <w:sz w:val="16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customStyle="1" w:styleId="FontStyle14">
    <w:name w:val="Font Style14"/>
    <w:link w:val="FontStyle140"/>
    <w:rPr>
      <w:sz w:val="22"/>
    </w:rPr>
  </w:style>
  <w:style w:type="character" w:customStyle="1" w:styleId="FontStyle140">
    <w:name w:val="Font Style14"/>
    <w:link w:val="FontStyle14"/>
    <w:rPr>
      <w:rFonts w:ascii="Times New Roman" w:hAnsi="Times New Roman"/>
      <w:sz w:val="2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6">
    <w:name w:val="annotation subject"/>
    <w:basedOn w:val="a7"/>
    <w:next w:val="a7"/>
    <w:link w:val="a8"/>
    <w:rPr>
      <w:b/>
    </w:rPr>
  </w:style>
  <w:style w:type="character" w:customStyle="1" w:styleId="a8">
    <w:name w:val="Тема примечания Знак"/>
    <w:basedOn w:val="a9"/>
    <w:link w:val="a6"/>
    <w:rPr>
      <w:b/>
      <w:sz w:val="20"/>
    </w:rPr>
  </w:style>
  <w:style w:type="paragraph" w:styleId="23">
    <w:name w:val="Body Text 2"/>
    <w:basedOn w:val="a"/>
    <w:link w:val="24"/>
    <w:pPr>
      <w:ind w:firstLine="709"/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customStyle="1" w:styleId="13">
    <w:name w:val="Номер страницы1"/>
    <w:basedOn w:val="14"/>
    <w:link w:val="aa"/>
  </w:style>
  <w:style w:type="character" w:styleId="aa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4">
    <w:name w:val="Основной шрифт абзаца1"/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tocnumber">
    <w:name w:val="tocnumber"/>
    <w:link w:val="tocnumber0"/>
  </w:style>
  <w:style w:type="character" w:customStyle="1" w:styleId="tocnumber0">
    <w:name w:val="tocnumber"/>
    <w:link w:val="tocnumb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7">
    <w:name w:val="annotation text"/>
    <w:basedOn w:val="a"/>
    <w:link w:val="a9"/>
    <w:rPr>
      <w:sz w:val="20"/>
    </w:rPr>
  </w:style>
  <w:style w:type="character" w:customStyle="1" w:styleId="a9">
    <w:name w:val="Текст примечания Знак"/>
    <w:basedOn w:val="1"/>
    <w:link w:val="a7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Document Map"/>
    <w:basedOn w:val="a"/>
    <w:link w:val="af"/>
    <w:rPr>
      <w:rFonts w:ascii="Lucida Grande CY" w:hAnsi="Lucida Grande CY"/>
    </w:rPr>
  </w:style>
  <w:style w:type="character" w:customStyle="1" w:styleId="af">
    <w:name w:val="Схема документа Знак"/>
    <w:basedOn w:val="1"/>
    <w:link w:val="ae"/>
    <w:rPr>
      <w:rFonts w:ascii="Lucida Grande CY" w:hAnsi="Lucida Grande CY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210">
    <w:name w:val="Средняя сетка 21"/>
    <w:link w:val="211"/>
    <w:rPr>
      <w:rFonts w:ascii="Calibri" w:hAnsi="Calibri"/>
      <w:sz w:val="22"/>
    </w:rPr>
  </w:style>
  <w:style w:type="character" w:customStyle="1" w:styleId="211">
    <w:name w:val="Средняя сетка 21"/>
    <w:link w:val="210"/>
    <w:rPr>
      <w:rFonts w:ascii="Calibri" w:hAnsi="Calibri"/>
      <w:sz w:val="22"/>
    </w:rPr>
  </w:style>
  <w:style w:type="paragraph" w:styleId="af0">
    <w:name w:val="No Spacing"/>
    <w:link w:val="af1"/>
    <w:rPr>
      <w:sz w:val="24"/>
    </w:rPr>
  </w:style>
  <w:style w:type="character" w:customStyle="1" w:styleId="af1">
    <w:name w:val="Без интервала Знак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8">
    <w:name w:val="Знак примечания1"/>
    <w:link w:val="af6"/>
    <w:rPr>
      <w:sz w:val="16"/>
    </w:rPr>
  </w:style>
  <w:style w:type="character" w:styleId="af6">
    <w:name w:val="annotation reference"/>
    <w:link w:val="18"/>
    <w:rPr>
      <w:sz w:val="16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9">
    <w:name w:val="Body Text Indent"/>
    <w:basedOn w:val="a"/>
    <w:link w:val="afa"/>
    <w:pPr>
      <w:spacing w:after="120"/>
      <w:ind w:left="283"/>
    </w:pPr>
  </w:style>
  <w:style w:type="character" w:customStyle="1" w:styleId="afa">
    <w:name w:val="Основной текст с отступом Знак"/>
    <w:basedOn w:val="1"/>
    <w:link w:val="af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2021-11-30T14:35:00Z</cp:lastPrinted>
  <dcterms:created xsi:type="dcterms:W3CDTF">2021-11-30T12:22:00Z</dcterms:created>
  <dcterms:modified xsi:type="dcterms:W3CDTF">2021-11-30T14:36:00Z</dcterms:modified>
</cp:coreProperties>
</file>